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04" w:rsidRDefault="00FD0C04" w:rsidP="00FD0C04">
      <w:pPr>
        <w:widowControl w:val="0"/>
        <w:pBdr>
          <w:top w:val="nil"/>
          <w:left w:val="nil"/>
          <w:bottom w:val="nil"/>
          <w:right w:val="nil"/>
          <w:between w:val="nil"/>
        </w:pBdr>
        <w:spacing w:line="276" w:lineRule="auto"/>
        <w:jc w:val="left"/>
      </w:pPr>
      <w:r>
        <w:rPr>
          <w:noProof/>
          <w:lang w:val="en-PH"/>
        </w:rPr>
        <w:drawing>
          <wp:anchor distT="0" distB="0" distL="114300" distR="114300" simplePos="0" relativeHeight="251669504" behindDoc="0" locked="0" layoutInCell="1" allowOverlap="1" wp14:anchorId="1949294C" wp14:editId="26C21231">
            <wp:simplePos x="0" y="0"/>
            <wp:positionH relativeFrom="margin">
              <wp:align>center</wp:align>
            </wp:positionH>
            <wp:positionV relativeFrom="paragraph">
              <wp:posOffset>0</wp:posOffset>
            </wp:positionV>
            <wp:extent cx="694944" cy="694944"/>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_Size_DepEd_Official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944" cy="694944"/>
                    </a:xfrm>
                    <a:prstGeom prst="rect">
                      <a:avLst/>
                    </a:prstGeom>
                  </pic:spPr>
                </pic:pic>
              </a:graphicData>
            </a:graphic>
            <wp14:sizeRelH relativeFrom="page">
              <wp14:pctWidth>0</wp14:pctWidth>
            </wp14:sizeRelH>
            <wp14:sizeRelV relativeFrom="page">
              <wp14:pctHeight>0</wp14:pctHeight>
            </wp14:sizeRelV>
          </wp:anchor>
        </w:drawing>
      </w:r>
    </w:p>
    <w:p w:rsidR="00FD0C04" w:rsidRDefault="00FD0C04" w:rsidP="00FD0C04">
      <w:pPr>
        <w:widowControl w:val="0"/>
        <w:pBdr>
          <w:top w:val="nil"/>
          <w:left w:val="nil"/>
          <w:bottom w:val="nil"/>
          <w:right w:val="nil"/>
          <w:between w:val="nil"/>
        </w:pBdr>
        <w:spacing w:line="276" w:lineRule="auto"/>
        <w:jc w:val="left"/>
      </w:pPr>
    </w:p>
    <w:p w:rsidR="00FD0C04" w:rsidRDefault="00FD0C04" w:rsidP="00FD0C04">
      <w:pPr>
        <w:widowControl w:val="0"/>
        <w:pBdr>
          <w:top w:val="nil"/>
          <w:left w:val="nil"/>
          <w:bottom w:val="nil"/>
          <w:right w:val="nil"/>
          <w:between w:val="nil"/>
        </w:pBdr>
        <w:spacing w:line="276" w:lineRule="auto"/>
        <w:jc w:val="left"/>
      </w:pPr>
    </w:p>
    <w:p w:rsidR="00FD0C04" w:rsidRPr="006073D7" w:rsidRDefault="00FD0C04" w:rsidP="00FD0C04">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2336" behindDoc="0" locked="0" layoutInCell="1" hidden="0" allowOverlap="1" wp14:anchorId="7E40A382" wp14:editId="10CDBDE5">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2C4EFB" w:rsidRDefault="002C4EFB" w:rsidP="00FD0C0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E40A382" id="Rectangle 10" o:spid="_x0000_s1026" style="position:absolute;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rsidR="002C4EFB" w:rsidRDefault="002C4EFB" w:rsidP="00FD0C04">
                      <w:pPr>
                        <w:jc w:val="left"/>
                        <w:textDirection w:val="btLr"/>
                      </w:pPr>
                    </w:p>
                  </w:txbxContent>
                </v:textbox>
                <w10:wrap type="square" anchorx="page" anchory="page"/>
              </v:rect>
            </w:pict>
          </mc:Fallback>
        </mc:AlternateContent>
      </w:r>
      <w:r w:rsidRPr="006073D7">
        <w:rPr>
          <w:noProof/>
          <w:lang w:val="en-PH"/>
        </w:rPr>
        <mc:AlternateContent>
          <mc:Choice Requires="wps">
            <w:drawing>
              <wp:anchor distT="0" distB="0" distL="114300" distR="114300" simplePos="0" relativeHeight="251661312" behindDoc="0" locked="0" layoutInCell="1" hidden="0" allowOverlap="1" wp14:anchorId="3FFAC3D9" wp14:editId="12382484">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2C4EFB" w:rsidRDefault="002C4EFB" w:rsidP="00FD0C0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3FFAC3D9" id="Rectangle 17" o:spid="_x0000_s1027" style="position:absolute;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2C4EFB" w:rsidRDefault="002C4EFB" w:rsidP="00FD0C04">
                      <w:pPr>
                        <w:jc w:val="left"/>
                        <w:textDirection w:val="btLr"/>
                      </w:pPr>
                    </w:p>
                  </w:txbxContent>
                </v:textbox>
                <w10:wrap anchorx="page" anchory="page"/>
              </v:rect>
            </w:pict>
          </mc:Fallback>
        </mc:AlternateContent>
      </w:r>
    </w:p>
    <w:p w:rsidR="00FD0C04" w:rsidRPr="00FC0E48" w:rsidRDefault="00FD0C04" w:rsidP="00FD0C04">
      <w:pPr>
        <w:jc w:val="center"/>
        <w:rPr>
          <w:rFonts w:ascii="Old English Text MT" w:hAnsi="Old English Text MT"/>
          <w:b/>
          <w:bCs/>
        </w:rPr>
      </w:pPr>
      <w:r w:rsidRPr="00FC0E48">
        <w:rPr>
          <w:rFonts w:ascii="Old English Text MT" w:hAnsi="Old English Text MT"/>
          <w:b/>
          <w:bCs/>
        </w:rPr>
        <w:t>Republic of the Philippines</w:t>
      </w:r>
    </w:p>
    <w:p w:rsidR="00FD0C04" w:rsidRDefault="00FD0C04" w:rsidP="00FD0C04">
      <w:pPr>
        <w:jc w:val="center"/>
        <w:rPr>
          <w:rFonts w:ascii="Old English Text MT" w:hAnsi="Old English Text MT"/>
          <w:b/>
          <w:bCs/>
          <w:sz w:val="36"/>
          <w:szCs w:val="36"/>
        </w:rPr>
      </w:pPr>
      <w:r w:rsidRPr="00FC0E48">
        <w:rPr>
          <w:rFonts w:ascii="Old English Text MT" w:hAnsi="Old English Text MT"/>
          <w:b/>
          <w:bCs/>
          <w:sz w:val="36"/>
          <w:szCs w:val="36"/>
        </w:rPr>
        <w:t>Department of Education</w:t>
      </w:r>
    </w:p>
    <w:p w:rsidR="00FD0C04" w:rsidRDefault="00FD0C04" w:rsidP="00FD0C04">
      <w:pPr>
        <w:jc w:val="center"/>
        <w:rPr>
          <w:rFonts w:ascii="Trajan Pro" w:hAnsi="Trajan Pro"/>
          <w:b/>
          <w:bCs/>
          <w:sz w:val="20"/>
          <w:szCs w:val="20"/>
        </w:rPr>
      </w:pPr>
      <w:r>
        <w:rPr>
          <w:rFonts w:ascii="Trajan Pro" w:hAnsi="Trajan Pro"/>
          <w:b/>
          <w:bCs/>
          <w:sz w:val="20"/>
          <w:szCs w:val="20"/>
        </w:rPr>
        <w:t>REGION VI – WESTERN VISAYAS</w:t>
      </w:r>
    </w:p>
    <w:p w:rsidR="00FD0C04" w:rsidRDefault="00FD0C04" w:rsidP="00FD0C04">
      <w:pPr>
        <w:pBdr>
          <w:bottom w:val="single" w:sz="12" w:space="1" w:color="auto"/>
        </w:pBdr>
        <w:jc w:val="center"/>
        <w:rPr>
          <w:b/>
          <w:smallCaps/>
          <w:color w:val="000000"/>
          <w:sz w:val="62"/>
          <w:szCs w:val="62"/>
        </w:rPr>
      </w:pPr>
      <w:r>
        <w:rPr>
          <w:rFonts w:ascii="Tahoma" w:hAnsi="Tahoma" w:cs="Tahoma"/>
          <w:b/>
          <w:bCs/>
          <w:sz w:val="20"/>
          <w:szCs w:val="20"/>
        </w:rPr>
        <w:t>SCHOOLS DIVISION OF SILAY CITY</w:t>
      </w:r>
    </w:p>
    <w:p w:rsidR="00FD0C04" w:rsidRPr="0009768F" w:rsidRDefault="00FD0C04" w:rsidP="00FD0C04">
      <w:pPr>
        <w:pBdr>
          <w:top w:val="nil"/>
          <w:left w:val="nil"/>
          <w:bottom w:val="nil"/>
          <w:right w:val="nil"/>
          <w:between w:val="nil"/>
        </w:pBdr>
        <w:rPr>
          <w:b/>
          <w:smallCaps/>
          <w:color w:val="000000"/>
          <w:sz w:val="66"/>
          <w:szCs w:val="66"/>
        </w:rPr>
      </w:pPr>
      <w:r w:rsidRPr="0009768F">
        <w:rPr>
          <w:b/>
          <w:smallCaps/>
          <w:color w:val="000000"/>
          <w:sz w:val="62"/>
          <w:szCs w:val="62"/>
        </w:rPr>
        <w:t>Philippine Bidding Documents</w:t>
      </w:r>
    </w:p>
    <w:p w:rsidR="00FD0C04" w:rsidRPr="006073D7" w:rsidRDefault="00FD0C04" w:rsidP="00FD0C04">
      <w:pPr>
        <w:widowControl w:val="0"/>
        <w:pBdr>
          <w:top w:val="nil"/>
          <w:left w:val="nil"/>
          <w:bottom w:val="nil"/>
          <w:right w:val="nil"/>
          <w:between w:val="nil"/>
        </w:pBdr>
        <w:spacing w:line="276" w:lineRule="auto"/>
        <w:jc w:val="left"/>
      </w:pPr>
    </w:p>
    <w:p w:rsidR="00FD0C04" w:rsidRPr="006073D7" w:rsidRDefault="00FD0C04" w:rsidP="00FD0C04">
      <w:pPr>
        <w:widowControl w:val="0"/>
        <w:pBdr>
          <w:top w:val="nil"/>
          <w:left w:val="nil"/>
          <w:bottom w:val="nil"/>
          <w:right w:val="nil"/>
          <w:between w:val="nil"/>
        </w:pBdr>
        <w:spacing w:line="276" w:lineRule="auto"/>
        <w:jc w:val="left"/>
        <w:rPr>
          <w:b/>
          <w:color w:val="000000"/>
          <w:sz w:val="32"/>
          <w:szCs w:val="32"/>
        </w:rPr>
      </w:pPr>
      <w:bookmarkStart w:id="0" w:name="_heading=h.gjdgxs" w:colFirst="0" w:colLast="0"/>
      <w:bookmarkEnd w:id="0"/>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0EDD96C6" wp14:editId="65EDF3F5">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2C4EFB" w:rsidRDefault="002C4EFB" w:rsidP="00FD0C0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DD96C6"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rsidR="002C4EFB" w:rsidRDefault="002C4EFB" w:rsidP="00FD0C04">
                      <w:pPr>
                        <w:jc w:val="left"/>
                        <w:textDirection w:val="btLr"/>
                      </w:pPr>
                    </w:p>
                  </w:txbxContent>
                </v:textbox>
                <w10:wrap anchorx="page" anchory="page"/>
              </v:rect>
            </w:pict>
          </mc:Fallback>
        </mc:AlternateContent>
      </w:r>
    </w:p>
    <w:p w:rsidR="00FD0C04" w:rsidRPr="006073D7" w:rsidRDefault="00FD0C04" w:rsidP="00FD0C04">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rsidR="00FD0C04" w:rsidRPr="006073D7" w:rsidRDefault="00FD0C04" w:rsidP="00FD0C04">
      <w:pPr>
        <w:jc w:val="center"/>
        <w:rPr>
          <w:sz w:val="48"/>
          <w:szCs w:val="48"/>
        </w:rPr>
      </w:pPr>
    </w:p>
    <w:p w:rsidR="00FD0C04" w:rsidRPr="006073D7" w:rsidRDefault="00FD0C04" w:rsidP="00FD0C04">
      <w:pPr>
        <w:jc w:val="center"/>
        <w:rPr>
          <w:sz w:val="48"/>
          <w:szCs w:val="48"/>
        </w:rPr>
      </w:pPr>
      <w:r w:rsidRPr="006073D7">
        <w:rPr>
          <w:sz w:val="48"/>
          <w:szCs w:val="48"/>
        </w:rPr>
        <w:t>Government of the Republic of the Philippines</w:t>
      </w:r>
    </w:p>
    <w:p w:rsidR="00FD0C04" w:rsidRPr="006073D7" w:rsidRDefault="00FD0C04" w:rsidP="00FD0C04">
      <w:pPr>
        <w:jc w:val="center"/>
        <w:rPr>
          <w:b/>
          <w:sz w:val="32"/>
          <w:szCs w:val="32"/>
        </w:rPr>
      </w:pPr>
    </w:p>
    <w:p w:rsidR="00FD0C04" w:rsidRPr="006073D7" w:rsidRDefault="00FD0C04" w:rsidP="00FD0C04">
      <w:pPr>
        <w:jc w:val="center"/>
        <w:rPr>
          <w:b/>
          <w:sz w:val="32"/>
          <w:szCs w:val="32"/>
        </w:rPr>
      </w:pPr>
    </w:p>
    <w:p w:rsidR="00FD0C04" w:rsidRPr="00FD0C04" w:rsidRDefault="00FD0C04" w:rsidP="00FD0C04">
      <w:pPr>
        <w:jc w:val="center"/>
        <w:rPr>
          <w:b/>
          <w:sz w:val="56"/>
          <w:szCs w:val="56"/>
        </w:rPr>
      </w:pPr>
      <w:r w:rsidRPr="00FD0C04">
        <w:rPr>
          <w:b/>
          <w:i/>
          <w:sz w:val="56"/>
          <w:szCs w:val="56"/>
        </w:rPr>
        <w:t>Printing and Delivery for the Provision of Learning Resources for Quarter 1 (Grades 1-3) For SY 2021-2022</w:t>
      </w:r>
    </w:p>
    <w:p w:rsidR="00FD0C04" w:rsidRDefault="00FD0C04" w:rsidP="00FD0C04">
      <w:pPr>
        <w:jc w:val="center"/>
        <w:rPr>
          <w:b/>
          <w:sz w:val="32"/>
          <w:szCs w:val="32"/>
        </w:rPr>
      </w:pPr>
    </w:p>
    <w:p w:rsidR="00FD0C04" w:rsidRPr="006073D7" w:rsidRDefault="00FD0C04" w:rsidP="00FD0C04">
      <w:pPr>
        <w:jc w:val="center"/>
        <w:rPr>
          <w:b/>
          <w:sz w:val="32"/>
          <w:szCs w:val="32"/>
        </w:rPr>
      </w:pPr>
    </w:p>
    <w:p w:rsidR="00FD0C04" w:rsidRPr="006073D7" w:rsidRDefault="00FD0C04" w:rsidP="00FD0C04">
      <w:pPr>
        <w:jc w:val="center"/>
        <w:rPr>
          <w:b/>
          <w:sz w:val="32"/>
          <w:szCs w:val="32"/>
        </w:rPr>
      </w:pPr>
      <w:r w:rsidRPr="006073D7">
        <w:rPr>
          <w:b/>
          <w:sz w:val="32"/>
          <w:szCs w:val="32"/>
        </w:rPr>
        <w:t>Sixth Edition</w:t>
      </w:r>
    </w:p>
    <w:p w:rsidR="00FD0C04" w:rsidRPr="00FD0C04" w:rsidRDefault="00FD0C04" w:rsidP="00FD0C04">
      <w:pPr>
        <w:jc w:val="center"/>
        <w:rPr>
          <w:b/>
          <w:sz w:val="32"/>
          <w:szCs w:val="32"/>
        </w:rPr>
      </w:pPr>
      <w:r w:rsidRPr="006073D7">
        <w:rPr>
          <w:b/>
          <w:sz w:val="32"/>
          <w:szCs w:val="32"/>
        </w:rPr>
        <w:t>July 2020</w:t>
      </w:r>
    </w:p>
    <w:p w:rsidR="00FD0C04" w:rsidRPr="006073D7" w:rsidRDefault="00FD0C04" w:rsidP="00FD0C04">
      <w:pPr>
        <w:jc w:val="center"/>
        <w:rPr>
          <w:b/>
          <w:sz w:val="44"/>
          <w:szCs w:val="44"/>
        </w:rPr>
      </w:pPr>
      <w:r w:rsidRPr="006073D7">
        <w:rPr>
          <w:noProof/>
          <w:lang w:val="en-PH"/>
        </w:rPr>
        <mc:AlternateContent>
          <mc:Choice Requires="wps">
            <w:drawing>
              <wp:anchor distT="0" distB="0" distL="114300" distR="114300" simplePos="0" relativeHeight="251663360" behindDoc="0" locked="0" layoutInCell="1" hidden="0" allowOverlap="1" wp14:anchorId="74B4E986" wp14:editId="5B6FAC9E">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2C4EFB" w:rsidRDefault="002C4EFB" w:rsidP="00FD0C0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4B4E986" id="Rectangle 15" o:spid="_x0000_s1029" style="position:absolute;left:0;text-align:left;margin-left:-16.7pt;margin-top:779.35pt;width:623.3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2C4EFB" w:rsidRDefault="002C4EFB" w:rsidP="00FD0C04">
                      <w:pPr>
                        <w:jc w:val="left"/>
                        <w:textDirection w:val="btLr"/>
                      </w:pPr>
                    </w:p>
                  </w:txbxContent>
                </v:textbox>
                <w10:wrap anchorx="page" anchory="page"/>
              </v:rect>
            </w:pict>
          </mc:Fallback>
        </mc:AlternateContent>
      </w:r>
    </w:p>
    <w:p w:rsidR="00FD0C04" w:rsidRPr="006073D7" w:rsidRDefault="00FD0C04" w:rsidP="00FD0C04">
      <w:pPr>
        <w:jc w:val="center"/>
        <w:rPr>
          <w:b/>
          <w:sz w:val="44"/>
          <w:szCs w:val="44"/>
        </w:rPr>
      </w:pPr>
      <w:r w:rsidRPr="006073D7">
        <w:rPr>
          <w:b/>
          <w:sz w:val="44"/>
          <w:szCs w:val="44"/>
        </w:rPr>
        <w:lastRenderedPageBreak/>
        <w:t xml:space="preserve"> Preface</w:t>
      </w:r>
    </w:p>
    <w:p w:rsidR="00FD0C04" w:rsidRPr="006073D7" w:rsidRDefault="00FD0C04" w:rsidP="00FD0C04">
      <w:pPr>
        <w:jc w:val="center"/>
        <w:rPr>
          <w:b/>
          <w:sz w:val="44"/>
          <w:szCs w:val="44"/>
        </w:rPr>
      </w:pPr>
    </w:p>
    <w:p w:rsidR="00FD0C04" w:rsidRPr="006073D7" w:rsidRDefault="00FD0C04" w:rsidP="00FD0C04">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rsidR="00FD0C04" w:rsidRPr="006073D7" w:rsidRDefault="00FD0C04" w:rsidP="00FD0C04">
      <w:pPr>
        <w:ind w:firstLine="720"/>
      </w:pPr>
    </w:p>
    <w:p w:rsidR="00FD0C04" w:rsidRPr="006073D7" w:rsidRDefault="00FD0C04" w:rsidP="00FD0C04">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rsidR="00FD0C04" w:rsidRPr="006073D7" w:rsidRDefault="00FD0C04" w:rsidP="00FD0C04">
      <w:pPr>
        <w:ind w:firstLine="720"/>
      </w:pPr>
    </w:p>
    <w:p w:rsidR="00FD0C04" w:rsidRPr="006073D7" w:rsidRDefault="00FD0C04" w:rsidP="00FD0C04">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rsidR="00FD0C04" w:rsidRPr="006073D7" w:rsidRDefault="00FD0C04" w:rsidP="00FD0C04">
      <w:pPr>
        <w:ind w:firstLine="720"/>
      </w:pPr>
    </w:p>
    <w:p w:rsidR="00FD0C04" w:rsidRPr="006073D7" w:rsidRDefault="00FD0C04" w:rsidP="00FD0C04">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rsidR="00FD0C04" w:rsidRPr="006073D7" w:rsidRDefault="00FD0C04" w:rsidP="00FD0C04">
      <w:pPr>
        <w:ind w:firstLine="720"/>
      </w:pPr>
    </w:p>
    <w:p w:rsidR="00FD0C04" w:rsidRPr="006073D7" w:rsidRDefault="00FD0C04" w:rsidP="00FD0C04">
      <w:pPr>
        <w:numPr>
          <w:ilvl w:val="0"/>
          <w:numId w:val="32"/>
        </w:numPr>
      </w:pPr>
      <w:r w:rsidRPr="006073D7">
        <w:t>All the documents listed in the Table of Contents are normally required for the procurement of Goods.  However, they should be adapted as necessary to the circumstances of the particular Procurement Project.</w:t>
      </w:r>
    </w:p>
    <w:p w:rsidR="00FD0C04" w:rsidRPr="006073D7" w:rsidRDefault="00FD0C04" w:rsidP="00FD0C04">
      <w:pPr>
        <w:ind w:left="1440"/>
      </w:pPr>
    </w:p>
    <w:p w:rsidR="00FD0C04" w:rsidRPr="006073D7" w:rsidRDefault="00FD0C04" w:rsidP="00FD0C04">
      <w:pPr>
        <w:numPr>
          <w:ilvl w:val="0"/>
          <w:numId w:val="32"/>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rsidR="00FD0C04" w:rsidRPr="006073D7" w:rsidRDefault="00FD0C04" w:rsidP="00FD0C04">
      <w:pPr>
        <w:ind w:left="1440"/>
      </w:pPr>
    </w:p>
    <w:p w:rsidR="00FD0C04" w:rsidRPr="006073D7" w:rsidRDefault="00FD0C04" w:rsidP="00FD0C04">
      <w:pPr>
        <w:numPr>
          <w:ilvl w:val="0"/>
          <w:numId w:val="32"/>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rsidR="00FD0C04" w:rsidRPr="006073D7" w:rsidRDefault="00FD0C04" w:rsidP="00FD0C04">
      <w:pPr>
        <w:ind w:left="1440"/>
      </w:pPr>
    </w:p>
    <w:p w:rsidR="00FD0C04" w:rsidRPr="006073D7" w:rsidRDefault="00FD0C04" w:rsidP="00FD0C04">
      <w:pPr>
        <w:numPr>
          <w:ilvl w:val="0"/>
          <w:numId w:val="32"/>
        </w:numPr>
      </w:pPr>
      <w:r w:rsidRPr="006073D7">
        <w:t xml:space="preserve">The cover should be modified as required to identify the Bidding Documents as to the Procurement Project, Project Identification Number, and Procuring Entity, in addition to the date of issue. </w:t>
      </w:r>
    </w:p>
    <w:p w:rsidR="00FD0C04" w:rsidRPr="006073D7" w:rsidRDefault="00FD0C04" w:rsidP="00FD0C04"/>
    <w:p w:rsidR="00FD0C04" w:rsidRPr="006073D7" w:rsidRDefault="00FD0C04" w:rsidP="00FD0C04">
      <w:pPr>
        <w:numPr>
          <w:ilvl w:val="0"/>
          <w:numId w:val="32"/>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rsidR="00FD0C04" w:rsidRPr="006073D7" w:rsidRDefault="00FD0C04" w:rsidP="00FD0C04"/>
    <w:p w:rsidR="00FD0C04" w:rsidRPr="006073D7" w:rsidRDefault="00FD0C04" w:rsidP="00FD0C04">
      <w:pPr>
        <w:numPr>
          <w:ilvl w:val="0"/>
          <w:numId w:val="32"/>
        </w:numPr>
        <w:sectPr w:rsidR="00FD0C04" w:rsidRPr="006073D7" w:rsidSect="00FD0C04">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rsidR="00FD0C04" w:rsidRPr="006073D7" w:rsidRDefault="00FD0C04" w:rsidP="00FD0C04">
      <w:pPr>
        <w:keepNext/>
        <w:keepLines/>
        <w:pBdr>
          <w:top w:val="nil"/>
          <w:left w:val="nil"/>
          <w:bottom w:val="nil"/>
          <w:right w:val="nil"/>
          <w:between w:val="nil"/>
        </w:pBdr>
        <w:jc w:val="center"/>
        <w:rPr>
          <w:b/>
          <w:color w:val="000000"/>
          <w:sz w:val="36"/>
          <w:szCs w:val="36"/>
        </w:rPr>
      </w:pPr>
      <w:r w:rsidRPr="006073D7">
        <w:rPr>
          <w:b/>
          <w:color w:val="000000"/>
          <w:sz w:val="36"/>
          <w:szCs w:val="36"/>
        </w:rPr>
        <w:t>Table of Contents</w:t>
      </w:r>
    </w:p>
    <w:p w:rsidR="00FD0C04" w:rsidRDefault="00FD0C04" w:rsidP="00FD0C04">
      <w:pPr>
        <w:rPr>
          <w:sz w:val="28"/>
          <w:szCs w:val="28"/>
        </w:rPr>
      </w:pPr>
    </w:p>
    <w:p w:rsidR="00FD0C04" w:rsidRPr="006073D7" w:rsidRDefault="00FD0C04" w:rsidP="00FD0C04">
      <w:pPr>
        <w:rPr>
          <w:sz w:val="28"/>
          <w:szCs w:val="28"/>
        </w:rPr>
      </w:pPr>
    </w:p>
    <w:sdt>
      <w:sdtPr>
        <w:id w:val="1313984560"/>
        <w:docPartObj>
          <w:docPartGallery w:val="Table of Contents"/>
          <w:docPartUnique/>
        </w:docPartObj>
      </w:sdtPr>
      <w:sdtContent>
        <w:p w:rsidR="00FD0C04" w:rsidRPr="00F841B0" w:rsidRDefault="00FD0C04" w:rsidP="00FD0C04">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Pr="00F841B0">
              <w:rPr>
                <w:rStyle w:val="Hyperlink"/>
                <w:b/>
                <w:bCs/>
                <w:noProof/>
                <w:sz w:val="28"/>
                <w:szCs w:val="28"/>
              </w:rPr>
              <w:t>Glossary of Acronyms, Terms, and Abbreviations</w:t>
            </w:r>
            <w:r>
              <w:rPr>
                <w:rStyle w:val="Hyperlink"/>
                <w:b/>
                <w:bCs/>
                <w:noProof/>
                <w:sz w:val="28"/>
                <w:szCs w:val="28"/>
              </w:rPr>
              <w:t xml:space="preserve"> ………………………….</w:t>
            </w:r>
            <w:r w:rsidRPr="00F841B0">
              <w:rPr>
                <w:b/>
                <w:bCs/>
                <w:noProof/>
                <w:webHidden/>
                <w:sz w:val="28"/>
                <w:szCs w:val="28"/>
              </w:rPr>
              <w:fldChar w:fldCharType="begin"/>
            </w:r>
            <w:r w:rsidRPr="00F841B0">
              <w:rPr>
                <w:b/>
                <w:bCs/>
                <w:noProof/>
                <w:webHidden/>
                <w:sz w:val="28"/>
                <w:szCs w:val="28"/>
              </w:rPr>
              <w:instrText xml:space="preserve"> PAGEREF _Toc46916344 \h </w:instrText>
            </w:r>
            <w:r w:rsidRPr="00F841B0">
              <w:rPr>
                <w:b/>
                <w:bCs/>
                <w:noProof/>
                <w:webHidden/>
                <w:sz w:val="28"/>
                <w:szCs w:val="28"/>
              </w:rPr>
            </w:r>
            <w:r w:rsidRPr="00F841B0">
              <w:rPr>
                <w:b/>
                <w:bCs/>
                <w:noProof/>
                <w:webHidden/>
                <w:sz w:val="28"/>
                <w:szCs w:val="28"/>
              </w:rPr>
              <w:fldChar w:fldCharType="separate"/>
            </w:r>
            <w:r w:rsidR="00E511A7">
              <w:rPr>
                <w:b/>
                <w:bCs/>
                <w:noProof/>
                <w:webHidden/>
                <w:sz w:val="28"/>
                <w:szCs w:val="28"/>
              </w:rPr>
              <w:t>4</w:t>
            </w:r>
            <w:r w:rsidRPr="00F841B0">
              <w:rPr>
                <w:b/>
                <w:bCs/>
                <w:noProof/>
                <w:webHidden/>
                <w:sz w:val="28"/>
                <w:szCs w:val="28"/>
              </w:rPr>
              <w:fldChar w:fldCharType="end"/>
            </w:r>
          </w:hyperlink>
        </w:p>
        <w:p w:rsidR="00FD0C04" w:rsidRPr="00F841B0" w:rsidRDefault="002C4EFB" w:rsidP="00FD0C04">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D0C04" w:rsidRPr="00F841B0">
              <w:rPr>
                <w:rStyle w:val="Hyperlink"/>
                <w:b/>
                <w:bCs/>
                <w:noProof/>
                <w:sz w:val="28"/>
                <w:szCs w:val="28"/>
              </w:rPr>
              <w:t>Section I. Invitation to Bid</w:t>
            </w:r>
            <w:r w:rsidR="00FD0C04">
              <w:rPr>
                <w:rStyle w:val="Hyperlink"/>
                <w:b/>
                <w:bCs/>
                <w:noProof/>
                <w:sz w:val="28"/>
                <w:szCs w:val="28"/>
              </w:rPr>
              <w:t>…</w:t>
            </w:r>
            <w:r w:rsidR="00FD0C04" w:rsidRPr="00D703FD">
              <w:rPr>
                <w:rStyle w:val="Hyperlink"/>
                <w:b/>
                <w:bCs/>
                <w:noProof/>
                <w:szCs w:val="28"/>
              </w:rPr>
              <w:t>…</w:t>
            </w:r>
            <w:r w:rsidR="00FD0C04">
              <w:rPr>
                <w:rStyle w:val="Hyperlink"/>
                <w:b/>
                <w:bCs/>
                <w:noProof/>
                <w:sz w:val="28"/>
                <w:szCs w:val="28"/>
              </w:rPr>
              <w:t>………………………………………………</w:t>
            </w:r>
            <w:r w:rsidR="00FD0C04" w:rsidRPr="00D703FD">
              <w:rPr>
                <w:rStyle w:val="Hyperlink"/>
                <w:b/>
                <w:bCs/>
                <w:noProof/>
                <w:sz w:val="28"/>
                <w:szCs w:val="28"/>
              </w:rPr>
              <w:t>..</w:t>
            </w:r>
            <w:r w:rsidR="00FD0C04" w:rsidRPr="00F841B0">
              <w:rPr>
                <w:b/>
                <w:bCs/>
                <w:noProof/>
                <w:webHidden/>
                <w:sz w:val="28"/>
                <w:szCs w:val="28"/>
              </w:rPr>
              <w:fldChar w:fldCharType="begin"/>
            </w:r>
            <w:r w:rsidR="00FD0C04" w:rsidRPr="00F841B0">
              <w:rPr>
                <w:b/>
                <w:bCs/>
                <w:noProof/>
                <w:webHidden/>
                <w:sz w:val="28"/>
                <w:szCs w:val="28"/>
              </w:rPr>
              <w:instrText xml:space="preserve"> PAGEREF _Toc46916345 \h </w:instrText>
            </w:r>
            <w:r w:rsidR="00FD0C04" w:rsidRPr="00F841B0">
              <w:rPr>
                <w:b/>
                <w:bCs/>
                <w:noProof/>
                <w:webHidden/>
                <w:sz w:val="28"/>
                <w:szCs w:val="28"/>
              </w:rPr>
            </w:r>
            <w:r w:rsidR="00FD0C04" w:rsidRPr="00F841B0">
              <w:rPr>
                <w:b/>
                <w:bCs/>
                <w:noProof/>
                <w:webHidden/>
                <w:sz w:val="28"/>
                <w:szCs w:val="28"/>
              </w:rPr>
              <w:fldChar w:fldCharType="separate"/>
            </w:r>
            <w:r w:rsidR="00E511A7">
              <w:rPr>
                <w:b/>
                <w:bCs/>
                <w:noProof/>
                <w:webHidden/>
                <w:sz w:val="28"/>
                <w:szCs w:val="28"/>
              </w:rPr>
              <w:t>7</w:t>
            </w:r>
            <w:r w:rsidR="00FD0C04" w:rsidRPr="00F841B0">
              <w:rPr>
                <w:b/>
                <w:bCs/>
                <w:noProof/>
                <w:webHidden/>
                <w:sz w:val="28"/>
                <w:szCs w:val="28"/>
              </w:rPr>
              <w:fldChar w:fldCharType="end"/>
            </w:r>
          </w:hyperlink>
        </w:p>
        <w:p w:rsidR="00FD0C04" w:rsidRPr="00F841B0" w:rsidRDefault="002C4EFB" w:rsidP="00FD0C04">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D0C04" w:rsidRPr="00F841B0">
              <w:rPr>
                <w:rStyle w:val="Hyperlink"/>
                <w:b/>
                <w:bCs/>
                <w:noProof/>
                <w:sz w:val="28"/>
                <w:szCs w:val="28"/>
              </w:rPr>
              <w:t>Section II. Instructions to Bidders</w:t>
            </w:r>
            <w:r w:rsidR="00FD0C04">
              <w:rPr>
                <w:rStyle w:val="Hyperlink"/>
                <w:b/>
                <w:bCs/>
                <w:noProof/>
                <w:sz w:val="28"/>
                <w:szCs w:val="28"/>
              </w:rPr>
              <w:t>…………………………………………...</w:t>
            </w:r>
            <w:r w:rsidR="00FD0C04" w:rsidRPr="00F841B0">
              <w:rPr>
                <w:b/>
                <w:bCs/>
                <w:noProof/>
                <w:webHidden/>
                <w:sz w:val="28"/>
                <w:szCs w:val="28"/>
              </w:rPr>
              <w:fldChar w:fldCharType="begin"/>
            </w:r>
            <w:r w:rsidR="00FD0C04" w:rsidRPr="00F841B0">
              <w:rPr>
                <w:b/>
                <w:bCs/>
                <w:noProof/>
                <w:webHidden/>
                <w:sz w:val="28"/>
                <w:szCs w:val="28"/>
              </w:rPr>
              <w:instrText xml:space="preserve"> PAGEREF _Toc46916346 \h </w:instrText>
            </w:r>
            <w:r w:rsidR="00FD0C04" w:rsidRPr="00F841B0">
              <w:rPr>
                <w:b/>
                <w:bCs/>
                <w:noProof/>
                <w:webHidden/>
                <w:sz w:val="28"/>
                <w:szCs w:val="28"/>
              </w:rPr>
            </w:r>
            <w:r w:rsidR="00FD0C04" w:rsidRPr="00F841B0">
              <w:rPr>
                <w:b/>
                <w:bCs/>
                <w:noProof/>
                <w:webHidden/>
                <w:sz w:val="28"/>
                <w:szCs w:val="28"/>
              </w:rPr>
              <w:fldChar w:fldCharType="separate"/>
            </w:r>
            <w:r w:rsidR="00E511A7">
              <w:rPr>
                <w:b/>
                <w:bCs/>
                <w:noProof/>
                <w:webHidden/>
                <w:sz w:val="28"/>
                <w:szCs w:val="28"/>
              </w:rPr>
              <w:t>10</w:t>
            </w:r>
            <w:r w:rsidR="00FD0C04" w:rsidRPr="00F841B0">
              <w:rPr>
                <w:b/>
                <w:bCs/>
                <w:noProof/>
                <w:webHidden/>
                <w:sz w:val="28"/>
                <w:szCs w:val="28"/>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47" w:history="1">
            <w:r w:rsidR="00FD0C04" w:rsidRPr="00BB61FB">
              <w:rPr>
                <w:rStyle w:val="Hyperlink"/>
                <w:noProof/>
              </w:rPr>
              <w:t>1.</w:t>
            </w:r>
            <w:r w:rsidR="00FD0C04">
              <w:rPr>
                <w:rFonts w:asciiTheme="minorHAnsi" w:eastAsiaTheme="minorEastAsia" w:hAnsiTheme="minorHAnsi" w:cstheme="minorBidi"/>
                <w:noProof/>
                <w:sz w:val="22"/>
                <w:szCs w:val="22"/>
                <w:lang w:val="en-PH"/>
              </w:rPr>
              <w:tab/>
            </w:r>
            <w:r w:rsidR="00FD0C04" w:rsidRPr="00BB61FB">
              <w:rPr>
                <w:rStyle w:val="Hyperlink"/>
                <w:noProof/>
              </w:rPr>
              <w:t>Scope of Bid</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_Toc46916347 \h </w:instrText>
            </w:r>
            <w:r w:rsidR="00FD0C04">
              <w:rPr>
                <w:noProof/>
                <w:webHidden/>
              </w:rPr>
            </w:r>
            <w:r w:rsidR="00FD0C04">
              <w:rPr>
                <w:noProof/>
                <w:webHidden/>
              </w:rPr>
              <w:fldChar w:fldCharType="separate"/>
            </w:r>
            <w:r w:rsidR="00E511A7">
              <w:rPr>
                <w:noProof/>
                <w:webHidden/>
              </w:rPr>
              <w:t>11</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48" w:history="1">
            <w:r w:rsidR="00FD0C04" w:rsidRPr="00BB61FB">
              <w:rPr>
                <w:rStyle w:val="Hyperlink"/>
                <w:noProof/>
              </w:rPr>
              <w:t>2.</w:t>
            </w:r>
            <w:r w:rsidR="00FD0C04">
              <w:rPr>
                <w:rFonts w:asciiTheme="minorHAnsi" w:eastAsiaTheme="minorEastAsia" w:hAnsiTheme="minorHAnsi" w:cstheme="minorBidi"/>
                <w:noProof/>
                <w:sz w:val="22"/>
                <w:szCs w:val="22"/>
                <w:lang w:val="en-PH"/>
              </w:rPr>
              <w:tab/>
            </w:r>
            <w:r w:rsidR="00FD0C04" w:rsidRPr="00BB61FB">
              <w:rPr>
                <w:rStyle w:val="Hyperlink"/>
                <w:noProof/>
              </w:rPr>
              <w:t>Funding Information</w:t>
            </w:r>
            <w:r w:rsidR="00FD0C04">
              <w:rPr>
                <w:rStyle w:val="Hyperlink"/>
                <w:noProof/>
              </w:rPr>
              <w:t>……………………………………………………………….</w:t>
            </w:r>
            <w:r w:rsidR="00FD0C04">
              <w:rPr>
                <w:noProof/>
                <w:webHidden/>
              </w:rPr>
              <w:tab/>
            </w:r>
            <w:r w:rsidR="00FD0C04">
              <w:rPr>
                <w:noProof/>
                <w:webHidden/>
              </w:rPr>
              <w:fldChar w:fldCharType="begin"/>
            </w:r>
            <w:r w:rsidR="00FD0C04">
              <w:rPr>
                <w:noProof/>
                <w:webHidden/>
              </w:rPr>
              <w:instrText xml:space="preserve"> PAGEREF _Toc46916348 \h </w:instrText>
            </w:r>
            <w:r w:rsidR="00FD0C04">
              <w:rPr>
                <w:noProof/>
                <w:webHidden/>
              </w:rPr>
            </w:r>
            <w:r w:rsidR="00FD0C04">
              <w:rPr>
                <w:noProof/>
                <w:webHidden/>
              </w:rPr>
              <w:fldChar w:fldCharType="separate"/>
            </w:r>
            <w:r w:rsidR="00E511A7">
              <w:rPr>
                <w:noProof/>
                <w:webHidden/>
              </w:rPr>
              <w:t>11</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49" w:history="1">
            <w:r w:rsidR="00FD0C04" w:rsidRPr="00BB61FB">
              <w:rPr>
                <w:rStyle w:val="Hyperlink"/>
                <w:noProof/>
              </w:rPr>
              <w:t>3.</w:t>
            </w:r>
            <w:r w:rsidR="00FD0C04">
              <w:rPr>
                <w:rFonts w:asciiTheme="minorHAnsi" w:eastAsiaTheme="minorEastAsia" w:hAnsiTheme="minorHAnsi" w:cstheme="minorBidi"/>
                <w:noProof/>
                <w:sz w:val="22"/>
                <w:szCs w:val="22"/>
                <w:lang w:val="en-PH"/>
              </w:rPr>
              <w:tab/>
            </w:r>
            <w:r w:rsidR="00FD0C04" w:rsidRPr="00BB61FB">
              <w:rPr>
                <w:rStyle w:val="Hyperlink"/>
                <w:noProof/>
              </w:rPr>
              <w:t>Bidding Requirements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_Toc46916349 \h </w:instrText>
            </w:r>
            <w:r w:rsidR="00FD0C04">
              <w:rPr>
                <w:noProof/>
                <w:webHidden/>
              </w:rPr>
            </w:r>
            <w:r w:rsidR="00FD0C04">
              <w:rPr>
                <w:noProof/>
                <w:webHidden/>
              </w:rPr>
              <w:fldChar w:fldCharType="separate"/>
            </w:r>
            <w:r w:rsidR="00E511A7">
              <w:rPr>
                <w:noProof/>
                <w:webHidden/>
              </w:rPr>
              <w:t>11</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1" w:history="1">
            <w:r w:rsidR="00FD0C04" w:rsidRPr="00BB61FB">
              <w:rPr>
                <w:rStyle w:val="Hyperlink"/>
                <w:noProof/>
              </w:rPr>
              <w:t>4.</w:t>
            </w:r>
            <w:r w:rsidR="00FD0C04">
              <w:rPr>
                <w:rFonts w:asciiTheme="minorHAnsi" w:eastAsiaTheme="minorEastAsia" w:hAnsiTheme="minorHAnsi" w:cstheme="minorBidi"/>
                <w:noProof/>
                <w:sz w:val="22"/>
                <w:szCs w:val="22"/>
                <w:lang w:val="en-PH"/>
              </w:rPr>
              <w:tab/>
            </w:r>
            <w:r w:rsidR="00FD0C04" w:rsidRPr="00BB61FB">
              <w:rPr>
                <w:rStyle w:val="Hyperlink"/>
                <w:noProof/>
              </w:rPr>
              <w:t>Corrupt, Fraudulent, Collusive, and Coercive Practices</w:t>
            </w:r>
            <w:r w:rsidR="00FD0C04">
              <w:rPr>
                <w:rStyle w:val="Hyperlink"/>
                <w:noProof/>
              </w:rPr>
              <w:t>…………………………..</w:t>
            </w:r>
            <w:r w:rsidR="00FD0C04">
              <w:rPr>
                <w:noProof/>
                <w:webHidden/>
              </w:rPr>
              <w:tab/>
            </w:r>
            <w:r w:rsidR="00FD0C04">
              <w:rPr>
                <w:noProof/>
                <w:webHidden/>
              </w:rPr>
              <w:fldChar w:fldCharType="begin"/>
            </w:r>
            <w:r w:rsidR="00FD0C04">
              <w:rPr>
                <w:noProof/>
                <w:webHidden/>
              </w:rPr>
              <w:instrText xml:space="preserve"> PAGEREF _Toc46916351 \h </w:instrText>
            </w:r>
            <w:r w:rsidR="00FD0C04">
              <w:rPr>
                <w:noProof/>
                <w:webHidden/>
              </w:rPr>
            </w:r>
            <w:r w:rsidR="00FD0C04">
              <w:rPr>
                <w:noProof/>
                <w:webHidden/>
              </w:rPr>
              <w:fldChar w:fldCharType="separate"/>
            </w:r>
            <w:r w:rsidR="00E511A7">
              <w:rPr>
                <w:noProof/>
                <w:webHidden/>
              </w:rPr>
              <w:t>11</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2" w:history="1">
            <w:r w:rsidR="00FD0C04" w:rsidRPr="00BB61FB">
              <w:rPr>
                <w:rStyle w:val="Hyperlink"/>
                <w:noProof/>
              </w:rPr>
              <w:t>5.</w:t>
            </w:r>
            <w:r w:rsidR="00FD0C04">
              <w:rPr>
                <w:rFonts w:asciiTheme="minorHAnsi" w:eastAsiaTheme="minorEastAsia" w:hAnsiTheme="minorHAnsi" w:cstheme="minorBidi"/>
                <w:noProof/>
                <w:sz w:val="22"/>
                <w:szCs w:val="22"/>
                <w:lang w:val="en-PH"/>
              </w:rPr>
              <w:tab/>
            </w:r>
            <w:r w:rsidR="00FD0C04" w:rsidRPr="00BB61FB">
              <w:rPr>
                <w:rStyle w:val="Hyperlink"/>
                <w:noProof/>
              </w:rPr>
              <w:t>Eligible Bidders</w:t>
            </w:r>
            <w:r w:rsidR="00FD0C04">
              <w:rPr>
                <w:rStyle w:val="Hyperlink"/>
                <w:noProof/>
              </w:rPr>
              <w:t>……………………………………………………………………</w:t>
            </w:r>
            <w:r w:rsidR="00FD0C04">
              <w:rPr>
                <w:noProof/>
                <w:webHidden/>
              </w:rPr>
              <w:tab/>
            </w:r>
            <w:r w:rsidR="00FD0C04">
              <w:rPr>
                <w:noProof/>
                <w:webHidden/>
              </w:rPr>
              <w:fldChar w:fldCharType="begin"/>
            </w:r>
            <w:r w:rsidR="00FD0C04">
              <w:rPr>
                <w:noProof/>
                <w:webHidden/>
              </w:rPr>
              <w:instrText xml:space="preserve"> PAGEREF _Toc46916352 \h </w:instrText>
            </w:r>
            <w:r w:rsidR="00FD0C04">
              <w:rPr>
                <w:noProof/>
                <w:webHidden/>
              </w:rPr>
            </w:r>
            <w:r w:rsidR="00FD0C04">
              <w:rPr>
                <w:noProof/>
                <w:webHidden/>
              </w:rPr>
              <w:fldChar w:fldCharType="separate"/>
            </w:r>
            <w:r w:rsidR="00E511A7">
              <w:rPr>
                <w:noProof/>
                <w:webHidden/>
              </w:rPr>
              <w:t>11</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3" w:history="1">
            <w:r w:rsidR="00FD0C04" w:rsidRPr="00BB61FB">
              <w:rPr>
                <w:rStyle w:val="Hyperlink"/>
                <w:noProof/>
              </w:rPr>
              <w:t>6.</w:t>
            </w:r>
            <w:r w:rsidR="00FD0C04">
              <w:rPr>
                <w:rFonts w:asciiTheme="minorHAnsi" w:eastAsiaTheme="minorEastAsia" w:hAnsiTheme="minorHAnsi" w:cstheme="minorBidi"/>
                <w:noProof/>
                <w:sz w:val="22"/>
                <w:szCs w:val="22"/>
                <w:lang w:val="en-PH"/>
              </w:rPr>
              <w:tab/>
            </w:r>
            <w:r w:rsidR="00FD0C04" w:rsidRPr="00BB61FB">
              <w:rPr>
                <w:rStyle w:val="Hyperlink"/>
                <w:noProof/>
              </w:rPr>
              <w:t>Origin of Goods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_Toc46916353 \h </w:instrText>
            </w:r>
            <w:r w:rsidR="00FD0C04">
              <w:rPr>
                <w:noProof/>
                <w:webHidden/>
              </w:rPr>
            </w:r>
            <w:r w:rsidR="00FD0C04">
              <w:rPr>
                <w:noProof/>
                <w:webHidden/>
              </w:rPr>
              <w:fldChar w:fldCharType="separate"/>
            </w:r>
            <w:r w:rsidR="00E511A7">
              <w:rPr>
                <w:noProof/>
                <w:webHidden/>
              </w:rPr>
              <w:t>12</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4" w:history="1">
            <w:r w:rsidR="00FD0C04" w:rsidRPr="00BB61FB">
              <w:rPr>
                <w:rStyle w:val="Hyperlink"/>
                <w:noProof/>
              </w:rPr>
              <w:t>7.</w:t>
            </w:r>
            <w:r w:rsidR="00FD0C04">
              <w:rPr>
                <w:rFonts w:asciiTheme="minorHAnsi" w:eastAsiaTheme="minorEastAsia" w:hAnsiTheme="minorHAnsi" w:cstheme="minorBidi"/>
                <w:noProof/>
                <w:sz w:val="22"/>
                <w:szCs w:val="22"/>
                <w:lang w:val="en-PH"/>
              </w:rPr>
              <w:tab/>
            </w:r>
            <w:r w:rsidR="00FD0C04" w:rsidRPr="00BB61FB">
              <w:rPr>
                <w:rStyle w:val="Hyperlink"/>
                <w:noProof/>
              </w:rPr>
              <w:t>Subcontracts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_Toc46916354 \h </w:instrText>
            </w:r>
            <w:r w:rsidR="00FD0C04">
              <w:rPr>
                <w:noProof/>
                <w:webHidden/>
              </w:rPr>
            </w:r>
            <w:r w:rsidR="00FD0C04">
              <w:rPr>
                <w:noProof/>
                <w:webHidden/>
              </w:rPr>
              <w:fldChar w:fldCharType="separate"/>
            </w:r>
            <w:r w:rsidR="00E511A7">
              <w:rPr>
                <w:noProof/>
                <w:webHidden/>
              </w:rPr>
              <w:t>12</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5" w:history="1">
            <w:r w:rsidR="00FD0C04" w:rsidRPr="00BB61FB">
              <w:rPr>
                <w:rStyle w:val="Hyperlink"/>
                <w:noProof/>
              </w:rPr>
              <w:t>8.</w:t>
            </w:r>
            <w:r w:rsidR="00FD0C04">
              <w:rPr>
                <w:rFonts w:asciiTheme="minorHAnsi" w:eastAsiaTheme="minorEastAsia" w:hAnsiTheme="minorHAnsi" w:cstheme="minorBidi"/>
                <w:noProof/>
                <w:sz w:val="22"/>
                <w:szCs w:val="22"/>
                <w:lang w:val="en-PH"/>
              </w:rPr>
              <w:tab/>
            </w:r>
            <w:r w:rsidR="00FD0C04" w:rsidRPr="00BB61FB">
              <w:rPr>
                <w:rStyle w:val="Hyperlink"/>
                <w:noProof/>
              </w:rPr>
              <w:t>Pre-Bid Conference</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_Toc46916355 \h </w:instrText>
            </w:r>
            <w:r w:rsidR="00FD0C04">
              <w:rPr>
                <w:noProof/>
                <w:webHidden/>
              </w:rPr>
            </w:r>
            <w:r w:rsidR="00FD0C04">
              <w:rPr>
                <w:noProof/>
                <w:webHidden/>
              </w:rPr>
              <w:fldChar w:fldCharType="separate"/>
            </w:r>
            <w:r w:rsidR="00E511A7">
              <w:rPr>
                <w:noProof/>
                <w:webHidden/>
              </w:rPr>
              <w:t>13</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6" w:history="1">
            <w:r w:rsidR="00FD0C04" w:rsidRPr="00BB61FB">
              <w:rPr>
                <w:rStyle w:val="Hyperlink"/>
                <w:noProof/>
              </w:rPr>
              <w:t>9.</w:t>
            </w:r>
            <w:r w:rsidR="00FD0C04">
              <w:rPr>
                <w:rFonts w:asciiTheme="minorHAnsi" w:eastAsiaTheme="minorEastAsia" w:hAnsiTheme="minorHAnsi" w:cstheme="minorBidi"/>
                <w:noProof/>
                <w:sz w:val="22"/>
                <w:szCs w:val="22"/>
                <w:lang w:val="en-PH"/>
              </w:rPr>
              <w:tab/>
            </w:r>
            <w:r w:rsidR="00FD0C04" w:rsidRPr="00BB61FB">
              <w:rPr>
                <w:rStyle w:val="Hyperlink"/>
                <w:noProof/>
              </w:rPr>
              <w:t>Clarification and Amendment of Bidding Documents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_Toc46916356 \h </w:instrText>
            </w:r>
            <w:r w:rsidR="00FD0C04">
              <w:rPr>
                <w:noProof/>
                <w:webHidden/>
              </w:rPr>
            </w:r>
            <w:r w:rsidR="00FD0C04">
              <w:rPr>
                <w:noProof/>
                <w:webHidden/>
              </w:rPr>
              <w:fldChar w:fldCharType="separate"/>
            </w:r>
            <w:r w:rsidR="00E511A7">
              <w:rPr>
                <w:noProof/>
                <w:webHidden/>
              </w:rPr>
              <w:t>13</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7" w:history="1">
            <w:r w:rsidR="00FD0C04" w:rsidRPr="00BB61FB">
              <w:rPr>
                <w:rStyle w:val="Hyperlink"/>
                <w:noProof/>
              </w:rPr>
              <w:t>10.</w:t>
            </w:r>
            <w:r w:rsidR="00FD0C04">
              <w:rPr>
                <w:rFonts w:asciiTheme="minorHAnsi" w:eastAsiaTheme="minorEastAsia" w:hAnsiTheme="minorHAnsi" w:cstheme="minorBidi"/>
                <w:noProof/>
                <w:sz w:val="22"/>
                <w:szCs w:val="22"/>
                <w:lang w:val="en-PH"/>
              </w:rPr>
              <w:tab/>
            </w:r>
            <w:r w:rsidR="00FD0C04" w:rsidRPr="00BB61FB">
              <w:rPr>
                <w:rStyle w:val="Hyperlink"/>
                <w:noProof/>
              </w:rPr>
              <w:t>Documents comprising the Bid: Eligibility and Technical Components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_Toc46916357 \h </w:instrText>
            </w:r>
            <w:r w:rsidR="00FD0C04">
              <w:rPr>
                <w:noProof/>
                <w:webHidden/>
              </w:rPr>
            </w:r>
            <w:r w:rsidR="00FD0C04">
              <w:rPr>
                <w:noProof/>
                <w:webHidden/>
              </w:rPr>
              <w:fldChar w:fldCharType="separate"/>
            </w:r>
            <w:r w:rsidR="00E511A7">
              <w:rPr>
                <w:noProof/>
                <w:webHidden/>
              </w:rPr>
              <w:t>13</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8" w:history="1">
            <w:r w:rsidR="00FD0C04" w:rsidRPr="00BB61FB">
              <w:rPr>
                <w:rStyle w:val="Hyperlink"/>
                <w:noProof/>
              </w:rPr>
              <w:t>11.</w:t>
            </w:r>
            <w:r w:rsidR="00FD0C04">
              <w:rPr>
                <w:rFonts w:asciiTheme="minorHAnsi" w:eastAsiaTheme="minorEastAsia" w:hAnsiTheme="minorHAnsi" w:cstheme="minorBidi"/>
                <w:noProof/>
                <w:sz w:val="22"/>
                <w:szCs w:val="22"/>
                <w:lang w:val="en-PH"/>
              </w:rPr>
              <w:tab/>
            </w:r>
            <w:r w:rsidR="00FD0C04" w:rsidRPr="00BB61FB">
              <w:rPr>
                <w:rStyle w:val="Hyperlink"/>
                <w:noProof/>
              </w:rPr>
              <w:t>Documents comprising the Bid: Financial Component</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_Toc46916358 \h </w:instrText>
            </w:r>
            <w:r w:rsidR="00FD0C04">
              <w:rPr>
                <w:noProof/>
                <w:webHidden/>
              </w:rPr>
            </w:r>
            <w:r w:rsidR="00FD0C04">
              <w:rPr>
                <w:noProof/>
                <w:webHidden/>
              </w:rPr>
              <w:fldChar w:fldCharType="separate"/>
            </w:r>
            <w:r w:rsidR="00E511A7">
              <w:rPr>
                <w:noProof/>
                <w:webHidden/>
              </w:rPr>
              <w:t>13</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59" w:history="1">
            <w:r w:rsidR="00FD0C04" w:rsidRPr="00BB61FB">
              <w:rPr>
                <w:rStyle w:val="Hyperlink"/>
                <w:noProof/>
              </w:rPr>
              <w:t>12.</w:t>
            </w:r>
            <w:r w:rsidR="00FD0C04">
              <w:rPr>
                <w:rFonts w:asciiTheme="minorHAnsi" w:eastAsiaTheme="minorEastAsia" w:hAnsiTheme="minorHAnsi" w:cstheme="minorBidi"/>
                <w:noProof/>
                <w:sz w:val="22"/>
                <w:szCs w:val="22"/>
                <w:lang w:val="en-PH"/>
              </w:rPr>
              <w:tab/>
            </w:r>
            <w:r w:rsidR="00FD0C04" w:rsidRPr="00BB61FB">
              <w:rPr>
                <w:rStyle w:val="Hyperlink"/>
                <w:noProof/>
              </w:rPr>
              <w:t>Bid Prices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_Toc46916359 \h </w:instrText>
            </w:r>
            <w:r w:rsidR="00FD0C04">
              <w:rPr>
                <w:noProof/>
                <w:webHidden/>
              </w:rPr>
            </w:r>
            <w:r w:rsidR="00FD0C04">
              <w:rPr>
                <w:noProof/>
                <w:webHidden/>
              </w:rPr>
              <w:fldChar w:fldCharType="separate"/>
            </w:r>
            <w:r w:rsidR="00E511A7">
              <w:rPr>
                <w:noProof/>
                <w:webHidden/>
              </w:rPr>
              <w:t>14</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0" w:history="1">
            <w:r w:rsidR="00FD0C04" w:rsidRPr="00BB61FB">
              <w:rPr>
                <w:rStyle w:val="Hyperlink"/>
                <w:noProof/>
              </w:rPr>
              <w:t>13.</w:t>
            </w:r>
            <w:r w:rsidR="00FD0C04">
              <w:rPr>
                <w:rFonts w:asciiTheme="minorHAnsi" w:eastAsiaTheme="minorEastAsia" w:hAnsiTheme="minorHAnsi" w:cstheme="minorBidi"/>
                <w:noProof/>
                <w:sz w:val="22"/>
                <w:szCs w:val="22"/>
                <w:lang w:val="en-PH"/>
              </w:rPr>
              <w:tab/>
            </w:r>
            <w:r w:rsidR="00FD0C04" w:rsidRPr="00BB61FB">
              <w:rPr>
                <w:rStyle w:val="Hyperlink"/>
                <w:noProof/>
              </w:rPr>
              <w:t>Bid and Payment Currencies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_Toc46916360 \h </w:instrText>
            </w:r>
            <w:r w:rsidR="00FD0C04">
              <w:rPr>
                <w:noProof/>
                <w:webHidden/>
              </w:rPr>
            </w:r>
            <w:r w:rsidR="00FD0C04">
              <w:rPr>
                <w:noProof/>
                <w:webHidden/>
              </w:rPr>
              <w:fldChar w:fldCharType="separate"/>
            </w:r>
            <w:r w:rsidR="00E511A7">
              <w:rPr>
                <w:noProof/>
                <w:webHidden/>
              </w:rPr>
              <w:t>14</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1" w:history="1">
            <w:r w:rsidR="00FD0C04" w:rsidRPr="00BB61FB">
              <w:rPr>
                <w:rStyle w:val="Hyperlink"/>
                <w:noProof/>
              </w:rPr>
              <w:t>14.</w:t>
            </w:r>
            <w:r w:rsidR="00FD0C04">
              <w:rPr>
                <w:rFonts w:asciiTheme="minorHAnsi" w:eastAsiaTheme="minorEastAsia" w:hAnsiTheme="minorHAnsi" w:cstheme="minorBidi"/>
                <w:noProof/>
                <w:sz w:val="22"/>
                <w:szCs w:val="22"/>
                <w:lang w:val="en-PH"/>
              </w:rPr>
              <w:tab/>
            </w:r>
            <w:r w:rsidR="00FD0C04" w:rsidRPr="00BB61FB">
              <w:rPr>
                <w:rStyle w:val="Hyperlink"/>
                <w:noProof/>
              </w:rPr>
              <w:t>Bid Security</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_Toc46916361 \h </w:instrText>
            </w:r>
            <w:r w:rsidR="00FD0C04">
              <w:rPr>
                <w:noProof/>
                <w:webHidden/>
              </w:rPr>
            </w:r>
            <w:r w:rsidR="00FD0C04">
              <w:rPr>
                <w:noProof/>
                <w:webHidden/>
              </w:rPr>
              <w:fldChar w:fldCharType="separate"/>
            </w:r>
            <w:r w:rsidR="00E511A7">
              <w:rPr>
                <w:noProof/>
                <w:webHidden/>
              </w:rPr>
              <w:t>15</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2" w:history="1">
            <w:r w:rsidR="00FD0C04" w:rsidRPr="00BB61FB">
              <w:rPr>
                <w:rStyle w:val="Hyperlink"/>
                <w:noProof/>
              </w:rPr>
              <w:t>15.</w:t>
            </w:r>
            <w:r w:rsidR="00FD0C04">
              <w:rPr>
                <w:rFonts w:asciiTheme="minorHAnsi" w:eastAsiaTheme="minorEastAsia" w:hAnsiTheme="minorHAnsi" w:cstheme="minorBidi"/>
                <w:noProof/>
                <w:sz w:val="22"/>
                <w:szCs w:val="22"/>
                <w:lang w:val="en-PH"/>
              </w:rPr>
              <w:tab/>
            </w:r>
            <w:r w:rsidR="00FD0C04" w:rsidRPr="00BB61FB">
              <w:rPr>
                <w:rStyle w:val="Hyperlink"/>
                <w:noProof/>
              </w:rPr>
              <w:t>Sealing and Marking of Bids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_Toc46916362 \h </w:instrText>
            </w:r>
            <w:r w:rsidR="00FD0C04">
              <w:rPr>
                <w:noProof/>
                <w:webHidden/>
              </w:rPr>
            </w:r>
            <w:r w:rsidR="00FD0C04">
              <w:rPr>
                <w:noProof/>
                <w:webHidden/>
              </w:rPr>
              <w:fldChar w:fldCharType="separate"/>
            </w:r>
            <w:r w:rsidR="00E511A7">
              <w:rPr>
                <w:noProof/>
                <w:webHidden/>
              </w:rPr>
              <w:t>15</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3" w:history="1">
            <w:r w:rsidR="00FD0C04" w:rsidRPr="00BB61FB">
              <w:rPr>
                <w:rStyle w:val="Hyperlink"/>
                <w:noProof/>
              </w:rPr>
              <w:t>16.</w:t>
            </w:r>
            <w:r w:rsidR="00FD0C04">
              <w:rPr>
                <w:rFonts w:asciiTheme="minorHAnsi" w:eastAsiaTheme="minorEastAsia" w:hAnsiTheme="minorHAnsi" w:cstheme="minorBidi"/>
                <w:noProof/>
                <w:sz w:val="22"/>
                <w:szCs w:val="22"/>
                <w:lang w:val="en-PH"/>
              </w:rPr>
              <w:tab/>
            </w:r>
            <w:r w:rsidR="00FD0C04" w:rsidRPr="00BB61FB">
              <w:rPr>
                <w:rStyle w:val="Hyperlink"/>
                <w:noProof/>
              </w:rPr>
              <w:t>Deadline for Submission of Bids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_Toc46916363 \h </w:instrText>
            </w:r>
            <w:r w:rsidR="00FD0C04">
              <w:rPr>
                <w:noProof/>
                <w:webHidden/>
              </w:rPr>
            </w:r>
            <w:r w:rsidR="00FD0C04">
              <w:rPr>
                <w:noProof/>
                <w:webHidden/>
              </w:rPr>
              <w:fldChar w:fldCharType="separate"/>
            </w:r>
            <w:r w:rsidR="00E511A7">
              <w:rPr>
                <w:noProof/>
                <w:webHidden/>
              </w:rPr>
              <w:t>15</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4" w:history="1">
            <w:r w:rsidR="00FD0C04" w:rsidRPr="00BB61FB">
              <w:rPr>
                <w:rStyle w:val="Hyperlink"/>
                <w:noProof/>
              </w:rPr>
              <w:t>17.</w:t>
            </w:r>
            <w:r w:rsidR="00FD0C04">
              <w:rPr>
                <w:rFonts w:asciiTheme="minorHAnsi" w:eastAsiaTheme="minorEastAsia" w:hAnsiTheme="minorHAnsi" w:cstheme="minorBidi"/>
                <w:noProof/>
                <w:sz w:val="22"/>
                <w:szCs w:val="22"/>
                <w:lang w:val="en-PH"/>
              </w:rPr>
              <w:tab/>
            </w:r>
            <w:r w:rsidR="00FD0C04" w:rsidRPr="00BB61FB">
              <w:rPr>
                <w:rStyle w:val="Hyperlink"/>
                <w:noProof/>
              </w:rPr>
              <w:t>Opening and Preliminary Examination of Bids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_Toc46916364 \h </w:instrText>
            </w:r>
            <w:r w:rsidR="00FD0C04">
              <w:rPr>
                <w:noProof/>
                <w:webHidden/>
              </w:rPr>
            </w:r>
            <w:r w:rsidR="00FD0C04">
              <w:rPr>
                <w:noProof/>
                <w:webHidden/>
              </w:rPr>
              <w:fldChar w:fldCharType="separate"/>
            </w:r>
            <w:r w:rsidR="00E511A7">
              <w:rPr>
                <w:noProof/>
                <w:webHidden/>
              </w:rPr>
              <w:t>15</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5" w:history="1">
            <w:r w:rsidR="00FD0C04" w:rsidRPr="00BB61FB">
              <w:rPr>
                <w:rStyle w:val="Hyperlink"/>
                <w:noProof/>
              </w:rPr>
              <w:t>18.</w:t>
            </w:r>
            <w:r w:rsidR="00FD0C04">
              <w:rPr>
                <w:rFonts w:asciiTheme="minorHAnsi" w:eastAsiaTheme="minorEastAsia" w:hAnsiTheme="minorHAnsi" w:cstheme="minorBidi"/>
                <w:noProof/>
                <w:sz w:val="22"/>
                <w:szCs w:val="22"/>
                <w:lang w:val="en-PH"/>
              </w:rPr>
              <w:tab/>
            </w:r>
            <w:r w:rsidR="00FD0C04" w:rsidRPr="00BB61FB">
              <w:rPr>
                <w:rStyle w:val="Hyperlink"/>
                <w:noProof/>
              </w:rPr>
              <w:t>Domestic Preference</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_Toc46916365 \h </w:instrText>
            </w:r>
            <w:r w:rsidR="00FD0C04">
              <w:rPr>
                <w:noProof/>
                <w:webHidden/>
              </w:rPr>
            </w:r>
            <w:r w:rsidR="00FD0C04">
              <w:rPr>
                <w:noProof/>
                <w:webHidden/>
              </w:rPr>
              <w:fldChar w:fldCharType="separate"/>
            </w:r>
            <w:r w:rsidR="00E511A7">
              <w:rPr>
                <w:noProof/>
                <w:webHidden/>
              </w:rPr>
              <w:t>15</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6" w:history="1">
            <w:r w:rsidR="00FD0C04" w:rsidRPr="00BB61FB">
              <w:rPr>
                <w:rStyle w:val="Hyperlink"/>
                <w:noProof/>
              </w:rPr>
              <w:t>19.</w:t>
            </w:r>
            <w:r w:rsidR="00FD0C04">
              <w:rPr>
                <w:rFonts w:asciiTheme="minorHAnsi" w:eastAsiaTheme="minorEastAsia" w:hAnsiTheme="minorHAnsi" w:cstheme="minorBidi"/>
                <w:noProof/>
                <w:sz w:val="22"/>
                <w:szCs w:val="22"/>
                <w:lang w:val="en-PH"/>
              </w:rPr>
              <w:tab/>
            </w:r>
            <w:r w:rsidR="00FD0C04" w:rsidRPr="00BB61FB">
              <w:rPr>
                <w:rStyle w:val="Hyperlink"/>
                <w:noProof/>
              </w:rPr>
              <w:t>Detailed Evaluation and Comparison of Bids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_Toc46916366 \h </w:instrText>
            </w:r>
            <w:r w:rsidR="00FD0C04">
              <w:rPr>
                <w:noProof/>
                <w:webHidden/>
              </w:rPr>
            </w:r>
            <w:r w:rsidR="00FD0C04">
              <w:rPr>
                <w:noProof/>
                <w:webHidden/>
              </w:rPr>
              <w:fldChar w:fldCharType="separate"/>
            </w:r>
            <w:r w:rsidR="00E511A7">
              <w:rPr>
                <w:noProof/>
                <w:webHidden/>
              </w:rPr>
              <w:t>16</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7" w:history="1">
            <w:r w:rsidR="00FD0C04" w:rsidRPr="00BB61FB">
              <w:rPr>
                <w:rStyle w:val="Hyperlink"/>
                <w:noProof/>
              </w:rPr>
              <w:t>20.</w:t>
            </w:r>
            <w:r w:rsidR="00FD0C04">
              <w:rPr>
                <w:rFonts w:asciiTheme="minorHAnsi" w:eastAsiaTheme="minorEastAsia" w:hAnsiTheme="minorHAnsi" w:cstheme="minorBidi"/>
                <w:noProof/>
                <w:sz w:val="22"/>
                <w:szCs w:val="22"/>
                <w:lang w:val="en-PH"/>
              </w:rPr>
              <w:tab/>
            </w:r>
            <w:r w:rsidR="00FD0C04" w:rsidRPr="00BB61FB">
              <w:rPr>
                <w:rStyle w:val="Hyperlink"/>
                <w:noProof/>
              </w:rPr>
              <w:t>Post-Qualification</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_Toc46916367 \h </w:instrText>
            </w:r>
            <w:r w:rsidR="00FD0C04">
              <w:rPr>
                <w:noProof/>
                <w:webHidden/>
              </w:rPr>
            </w:r>
            <w:r w:rsidR="00FD0C04">
              <w:rPr>
                <w:noProof/>
                <w:webHidden/>
              </w:rPr>
              <w:fldChar w:fldCharType="separate"/>
            </w:r>
            <w:r w:rsidR="00E511A7">
              <w:rPr>
                <w:noProof/>
                <w:webHidden/>
              </w:rPr>
              <w:t>16</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68" w:history="1">
            <w:r w:rsidR="00FD0C04" w:rsidRPr="00BB61FB">
              <w:rPr>
                <w:rStyle w:val="Hyperlink"/>
                <w:noProof/>
              </w:rPr>
              <w:t>21.</w:t>
            </w:r>
            <w:r w:rsidR="00FD0C04">
              <w:rPr>
                <w:rFonts w:asciiTheme="minorHAnsi" w:eastAsiaTheme="minorEastAsia" w:hAnsiTheme="minorHAnsi" w:cstheme="minorBidi"/>
                <w:noProof/>
                <w:sz w:val="22"/>
                <w:szCs w:val="22"/>
                <w:lang w:val="en-PH"/>
              </w:rPr>
              <w:tab/>
            </w:r>
            <w:r w:rsidR="00FD0C04" w:rsidRPr="00BB61FB">
              <w:rPr>
                <w:rStyle w:val="Hyperlink"/>
                <w:noProof/>
              </w:rPr>
              <w:t>Signing of the Contract</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_Toc46916368 \h </w:instrText>
            </w:r>
            <w:r w:rsidR="00FD0C04">
              <w:rPr>
                <w:noProof/>
                <w:webHidden/>
              </w:rPr>
            </w:r>
            <w:r w:rsidR="00FD0C04">
              <w:rPr>
                <w:noProof/>
                <w:webHidden/>
              </w:rPr>
              <w:fldChar w:fldCharType="separate"/>
            </w:r>
            <w:r w:rsidR="00E511A7">
              <w:rPr>
                <w:noProof/>
                <w:webHidden/>
              </w:rPr>
              <w:t>16</w:t>
            </w:r>
            <w:r w:rsidR="00FD0C04">
              <w:rPr>
                <w:noProof/>
                <w:webHidden/>
              </w:rPr>
              <w:fldChar w:fldCharType="end"/>
            </w:r>
          </w:hyperlink>
        </w:p>
        <w:p w:rsidR="00FD0C04" w:rsidRPr="00F841B0" w:rsidRDefault="002C4EFB" w:rsidP="00FD0C04">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D0C04" w:rsidRPr="00F841B0">
              <w:rPr>
                <w:rStyle w:val="Hyperlink"/>
                <w:b/>
                <w:bCs/>
                <w:noProof/>
                <w:sz w:val="28"/>
                <w:szCs w:val="28"/>
              </w:rPr>
              <w:t>Section III. Bid Data Sheet</w:t>
            </w:r>
            <w:r w:rsidR="00FD0C04">
              <w:rPr>
                <w:rStyle w:val="Hyperlink"/>
                <w:b/>
                <w:bCs/>
                <w:noProof/>
                <w:sz w:val="28"/>
                <w:szCs w:val="28"/>
              </w:rPr>
              <w:t xml:space="preserve"> …………………………………………………..</w:t>
            </w:r>
            <w:r w:rsidR="00FD0C04" w:rsidRPr="00F841B0">
              <w:rPr>
                <w:b/>
                <w:bCs/>
                <w:noProof/>
                <w:webHidden/>
                <w:sz w:val="28"/>
                <w:szCs w:val="28"/>
              </w:rPr>
              <w:fldChar w:fldCharType="begin"/>
            </w:r>
            <w:r w:rsidR="00FD0C04" w:rsidRPr="00F841B0">
              <w:rPr>
                <w:b/>
                <w:bCs/>
                <w:noProof/>
                <w:webHidden/>
                <w:sz w:val="28"/>
                <w:szCs w:val="28"/>
              </w:rPr>
              <w:instrText xml:space="preserve"> PAGEREF _Toc46916369 \h </w:instrText>
            </w:r>
            <w:r w:rsidR="00FD0C04" w:rsidRPr="00F841B0">
              <w:rPr>
                <w:b/>
                <w:bCs/>
                <w:noProof/>
                <w:webHidden/>
                <w:sz w:val="28"/>
                <w:szCs w:val="28"/>
              </w:rPr>
            </w:r>
            <w:r w:rsidR="00FD0C04" w:rsidRPr="00F841B0">
              <w:rPr>
                <w:b/>
                <w:bCs/>
                <w:noProof/>
                <w:webHidden/>
                <w:sz w:val="28"/>
                <w:szCs w:val="28"/>
              </w:rPr>
              <w:fldChar w:fldCharType="separate"/>
            </w:r>
            <w:r w:rsidR="00E511A7">
              <w:rPr>
                <w:b/>
                <w:bCs/>
                <w:noProof/>
                <w:webHidden/>
                <w:sz w:val="28"/>
                <w:szCs w:val="28"/>
              </w:rPr>
              <w:t>17</w:t>
            </w:r>
            <w:r w:rsidR="00FD0C04" w:rsidRPr="00F841B0">
              <w:rPr>
                <w:b/>
                <w:bCs/>
                <w:noProof/>
                <w:webHidden/>
                <w:sz w:val="28"/>
                <w:szCs w:val="28"/>
              </w:rPr>
              <w:fldChar w:fldCharType="end"/>
            </w:r>
          </w:hyperlink>
        </w:p>
        <w:p w:rsidR="00FD0C04" w:rsidRPr="00F841B0" w:rsidRDefault="002C4EFB" w:rsidP="00FD0C04">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D0C04" w:rsidRPr="00F841B0">
              <w:rPr>
                <w:rStyle w:val="Hyperlink"/>
                <w:b/>
                <w:bCs/>
                <w:noProof/>
                <w:sz w:val="28"/>
                <w:szCs w:val="28"/>
              </w:rPr>
              <w:t>Section IV. General Conditions of Contract</w:t>
            </w:r>
            <w:r w:rsidR="00FD0C04">
              <w:rPr>
                <w:rStyle w:val="Hyperlink"/>
                <w:b/>
                <w:bCs/>
                <w:noProof/>
                <w:sz w:val="28"/>
                <w:szCs w:val="28"/>
              </w:rPr>
              <w:t xml:space="preserve"> </w:t>
            </w:r>
            <w:r w:rsidR="00FD0C04" w:rsidRPr="004807E6">
              <w:rPr>
                <w:rStyle w:val="Hyperlink"/>
                <w:b/>
                <w:bCs/>
                <w:noProof/>
                <w:sz w:val="28"/>
                <w:szCs w:val="28"/>
              </w:rPr>
              <w:t>………………</w:t>
            </w:r>
            <w:r w:rsidR="00FD0C04">
              <w:rPr>
                <w:rStyle w:val="Hyperlink"/>
                <w:b/>
                <w:bCs/>
                <w:noProof/>
                <w:sz w:val="28"/>
                <w:szCs w:val="28"/>
              </w:rPr>
              <w:t>……...………</w:t>
            </w:r>
            <w:r w:rsidR="00FD0C04" w:rsidRPr="00C8370F">
              <w:rPr>
                <w:rStyle w:val="Hyperlink"/>
                <w:b/>
                <w:bCs/>
                <w:noProof/>
                <w:sz w:val="32"/>
                <w:szCs w:val="28"/>
              </w:rPr>
              <w:t>..</w:t>
            </w:r>
            <w:r w:rsidR="00FD0C04" w:rsidRPr="00F841B0">
              <w:rPr>
                <w:b/>
                <w:bCs/>
                <w:noProof/>
                <w:webHidden/>
                <w:sz w:val="28"/>
                <w:szCs w:val="28"/>
              </w:rPr>
              <w:fldChar w:fldCharType="begin"/>
            </w:r>
            <w:r w:rsidR="00FD0C04" w:rsidRPr="00F841B0">
              <w:rPr>
                <w:b/>
                <w:bCs/>
                <w:noProof/>
                <w:webHidden/>
                <w:sz w:val="28"/>
                <w:szCs w:val="28"/>
              </w:rPr>
              <w:instrText xml:space="preserve"> PAGEREF _Toc46916370 \h </w:instrText>
            </w:r>
            <w:r w:rsidR="00FD0C04" w:rsidRPr="00F841B0">
              <w:rPr>
                <w:b/>
                <w:bCs/>
                <w:noProof/>
                <w:webHidden/>
                <w:sz w:val="28"/>
                <w:szCs w:val="28"/>
              </w:rPr>
            </w:r>
            <w:r w:rsidR="00FD0C04" w:rsidRPr="00F841B0">
              <w:rPr>
                <w:b/>
                <w:bCs/>
                <w:noProof/>
                <w:webHidden/>
                <w:sz w:val="28"/>
                <w:szCs w:val="28"/>
              </w:rPr>
              <w:fldChar w:fldCharType="separate"/>
            </w:r>
            <w:r w:rsidR="00E511A7">
              <w:rPr>
                <w:b/>
                <w:bCs/>
                <w:noProof/>
                <w:webHidden/>
                <w:sz w:val="28"/>
                <w:szCs w:val="28"/>
              </w:rPr>
              <w:t>19</w:t>
            </w:r>
            <w:r w:rsidR="00FD0C04" w:rsidRPr="00F841B0">
              <w:rPr>
                <w:b/>
                <w:bCs/>
                <w:noProof/>
                <w:webHidden/>
                <w:sz w:val="28"/>
                <w:szCs w:val="28"/>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71" w:history="1">
            <w:r w:rsidR="00FD0C04" w:rsidRPr="00BB61FB">
              <w:rPr>
                <w:rStyle w:val="Hyperlink"/>
                <w:noProof/>
              </w:rPr>
              <w:t>1.</w:t>
            </w:r>
            <w:r w:rsidR="00FD0C04">
              <w:rPr>
                <w:rFonts w:asciiTheme="minorHAnsi" w:eastAsiaTheme="minorEastAsia" w:hAnsiTheme="minorHAnsi" w:cstheme="minorBidi"/>
                <w:noProof/>
                <w:sz w:val="22"/>
                <w:szCs w:val="22"/>
                <w:lang w:val="en-PH"/>
              </w:rPr>
              <w:tab/>
            </w:r>
            <w:r w:rsidR="00FD0C04" w:rsidRPr="00BB61FB">
              <w:rPr>
                <w:rStyle w:val="Hyperlink"/>
                <w:noProof/>
              </w:rPr>
              <w:t>Scope of Contract</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_Toc46916371 \h </w:instrText>
            </w:r>
            <w:r w:rsidR="00FD0C04">
              <w:rPr>
                <w:noProof/>
                <w:webHidden/>
              </w:rPr>
            </w:r>
            <w:r w:rsidR="00FD0C04">
              <w:rPr>
                <w:noProof/>
                <w:webHidden/>
              </w:rPr>
              <w:fldChar w:fldCharType="separate"/>
            </w:r>
            <w:r w:rsidR="00E511A7">
              <w:rPr>
                <w:noProof/>
                <w:webHidden/>
              </w:rPr>
              <w:t>20</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72" w:history="1">
            <w:r w:rsidR="00FD0C04" w:rsidRPr="00BB61FB">
              <w:rPr>
                <w:rStyle w:val="Hyperlink"/>
                <w:noProof/>
              </w:rPr>
              <w:t>2.</w:t>
            </w:r>
            <w:r w:rsidR="00FD0C04">
              <w:rPr>
                <w:rFonts w:asciiTheme="minorHAnsi" w:eastAsiaTheme="minorEastAsia" w:hAnsiTheme="minorHAnsi" w:cstheme="minorBidi"/>
                <w:noProof/>
                <w:sz w:val="22"/>
                <w:szCs w:val="22"/>
                <w:lang w:val="en-PH"/>
              </w:rPr>
              <w:tab/>
            </w:r>
            <w:r w:rsidR="00FD0C04" w:rsidRPr="00BB61FB">
              <w:rPr>
                <w:rStyle w:val="Hyperlink"/>
                <w:noProof/>
              </w:rPr>
              <w:t>Advance Payment and Terms of Payment</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_Toc46916372 \h </w:instrText>
            </w:r>
            <w:r w:rsidR="00FD0C04">
              <w:rPr>
                <w:noProof/>
                <w:webHidden/>
              </w:rPr>
            </w:r>
            <w:r w:rsidR="00FD0C04">
              <w:rPr>
                <w:noProof/>
                <w:webHidden/>
              </w:rPr>
              <w:fldChar w:fldCharType="separate"/>
            </w:r>
            <w:r w:rsidR="00E511A7">
              <w:rPr>
                <w:noProof/>
                <w:webHidden/>
              </w:rPr>
              <w:t>20</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73" w:history="1">
            <w:r w:rsidR="00FD0C04" w:rsidRPr="00BB61FB">
              <w:rPr>
                <w:rStyle w:val="Hyperlink"/>
                <w:noProof/>
              </w:rPr>
              <w:t>3.</w:t>
            </w:r>
            <w:r w:rsidR="00FD0C04">
              <w:rPr>
                <w:rFonts w:asciiTheme="minorHAnsi" w:eastAsiaTheme="minorEastAsia" w:hAnsiTheme="minorHAnsi" w:cstheme="minorBidi"/>
                <w:noProof/>
                <w:sz w:val="22"/>
                <w:szCs w:val="22"/>
                <w:lang w:val="en-PH"/>
              </w:rPr>
              <w:tab/>
            </w:r>
            <w:r w:rsidR="00FD0C04" w:rsidRPr="00BB61FB">
              <w:rPr>
                <w:rStyle w:val="Hyperlink"/>
                <w:noProof/>
              </w:rPr>
              <w:t>Performance Security</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_Toc46916373 \h </w:instrText>
            </w:r>
            <w:r w:rsidR="00FD0C04">
              <w:rPr>
                <w:noProof/>
                <w:webHidden/>
              </w:rPr>
            </w:r>
            <w:r w:rsidR="00FD0C04">
              <w:rPr>
                <w:noProof/>
                <w:webHidden/>
              </w:rPr>
              <w:fldChar w:fldCharType="separate"/>
            </w:r>
            <w:r w:rsidR="00E511A7">
              <w:rPr>
                <w:noProof/>
                <w:webHidden/>
              </w:rPr>
              <w:t>20</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74" w:history="1">
            <w:r w:rsidR="00FD0C04" w:rsidRPr="00BB61FB">
              <w:rPr>
                <w:rStyle w:val="Hyperlink"/>
                <w:noProof/>
              </w:rPr>
              <w:t>4.</w:t>
            </w:r>
            <w:r w:rsidR="00FD0C04">
              <w:rPr>
                <w:rFonts w:asciiTheme="minorHAnsi" w:eastAsiaTheme="minorEastAsia" w:hAnsiTheme="minorHAnsi" w:cstheme="minorBidi"/>
                <w:noProof/>
                <w:sz w:val="22"/>
                <w:szCs w:val="22"/>
                <w:lang w:val="en-PH"/>
              </w:rPr>
              <w:tab/>
            </w:r>
            <w:r w:rsidR="00FD0C04" w:rsidRPr="00BB61FB">
              <w:rPr>
                <w:rStyle w:val="Hyperlink"/>
                <w:noProof/>
              </w:rPr>
              <w:t>Inspection and Tests</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_Toc46916374 \h </w:instrText>
            </w:r>
            <w:r w:rsidR="00FD0C04">
              <w:rPr>
                <w:noProof/>
                <w:webHidden/>
              </w:rPr>
            </w:r>
            <w:r w:rsidR="00FD0C04">
              <w:rPr>
                <w:noProof/>
                <w:webHidden/>
              </w:rPr>
              <w:fldChar w:fldCharType="separate"/>
            </w:r>
            <w:r w:rsidR="00E511A7">
              <w:rPr>
                <w:noProof/>
                <w:webHidden/>
              </w:rPr>
              <w:t>20</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75" w:history="1">
            <w:r w:rsidR="00FD0C04" w:rsidRPr="00BB61FB">
              <w:rPr>
                <w:rStyle w:val="Hyperlink"/>
                <w:noProof/>
              </w:rPr>
              <w:t>5.</w:t>
            </w:r>
            <w:r w:rsidR="00FD0C04">
              <w:rPr>
                <w:rFonts w:asciiTheme="minorHAnsi" w:eastAsiaTheme="minorEastAsia" w:hAnsiTheme="minorHAnsi" w:cstheme="minorBidi"/>
                <w:noProof/>
                <w:sz w:val="22"/>
                <w:szCs w:val="22"/>
                <w:lang w:val="en-PH"/>
              </w:rPr>
              <w:tab/>
            </w:r>
            <w:r w:rsidR="00FD0C04" w:rsidRPr="00BB61FB">
              <w:rPr>
                <w:rStyle w:val="Hyperlink"/>
                <w:noProof/>
              </w:rPr>
              <w:t>Warranty</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_Toc46916375 \h </w:instrText>
            </w:r>
            <w:r w:rsidR="00FD0C04">
              <w:rPr>
                <w:noProof/>
                <w:webHidden/>
              </w:rPr>
            </w:r>
            <w:r w:rsidR="00FD0C04">
              <w:rPr>
                <w:noProof/>
                <w:webHidden/>
              </w:rPr>
              <w:fldChar w:fldCharType="separate"/>
            </w:r>
            <w:r w:rsidR="00E511A7">
              <w:rPr>
                <w:noProof/>
                <w:webHidden/>
              </w:rPr>
              <w:t>21</w:t>
            </w:r>
            <w:r w:rsidR="00FD0C04">
              <w:rPr>
                <w:noProof/>
                <w:webHidden/>
              </w:rPr>
              <w:fldChar w:fldCharType="end"/>
            </w:r>
          </w:hyperlink>
        </w:p>
        <w:p w:rsidR="00FD0C04" w:rsidRDefault="002C4EFB" w:rsidP="00FD0C04">
          <w:pPr>
            <w:pStyle w:val="TOC2"/>
            <w:rPr>
              <w:rFonts w:asciiTheme="minorHAnsi" w:eastAsiaTheme="minorEastAsia" w:hAnsiTheme="minorHAnsi" w:cstheme="minorBidi"/>
              <w:noProof/>
              <w:sz w:val="22"/>
              <w:szCs w:val="22"/>
              <w:lang w:val="en-PH"/>
            </w:rPr>
          </w:pPr>
          <w:hyperlink w:anchor="_Toc46916376" w:history="1">
            <w:r w:rsidR="00FD0C04" w:rsidRPr="00BB61FB">
              <w:rPr>
                <w:rStyle w:val="Hyperlink"/>
                <w:noProof/>
              </w:rPr>
              <w:t>6.</w:t>
            </w:r>
            <w:r w:rsidR="00FD0C04">
              <w:rPr>
                <w:rFonts w:asciiTheme="minorHAnsi" w:eastAsiaTheme="minorEastAsia" w:hAnsiTheme="minorHAnsi" w:cstheme="minorBidi"/>
                <w:noProof/>
                <w:sz w:val="22"/>
                <w:szCs w:val="22"/>
                <w:lang w:val="en-PH"/>
              </w:rPr>
              <w:tab/>
            </w:r>
            <w:r w:rsidR="00FD0C04" w:rsidRPr="00BB61FB">
              <w:rPr>
                <w:rStyle w:val="Hyperlink"/>
                <w:noProof/>
              </w:rPr>
              <w:t>Liability of the Supplier</w:t>
            </w:r>
            <w:r w:rsidR="00FD0C04">
              <w:rPr>
                <w:rStyle w:val="Hyperlink"/>
                <w:noProof/>
              </w:rPr>
              <w:t xml:space="preserve"> …………………………………………………………..</w:t>
            </w:r>
            <w:r w:rsidR="00FD0C04">
              <w:rPr>
                <w:noProof/>
                <w:webHidden/>
              </w:rPr>
              <w:tab/>
            </w:r>
            <w:r w:rsidR="00FD0C04">
              <w:rPr>
                <w:noProof/>
                <w:webHidden/>
              </w:rPr>
              <w:fldChar w:fldCharType="begin"/>
            </w:r>
            <w:r w:rsidR="00FD0C04">
              <w:rPr>
                <w:noProof/>
                <w:webHidden/>
              </w:rPr>
              <w:instrText xml:space="preserve"> PAGEREF _Toc46916376 \h </w:instrText>
            </w:r>
            <w:r w:rsidR="00FD0C04">
              <w:rPr>
                <w:noProof/>
                <w:webHidden/>
              </w:rPr>
            </w:r>
            <w:r w:rsidR="00FD0C04">
              <w:rPr>
                <w:noProof/>
                <w:webHidden/>
              </w:rPr>
              <w:fldChar w:fldCharType="separate"/>
            </w:r>
            <w:r w:rsidR="00E511A7">
              <w:rPr>
                <w:noProof/>
                <w:webHidden/>
              </w:rPr>
              <w:t>21</w:t>
            </w:r>
            <w:r w:rsidR="00FD0C04">
              <w:rPr>
                <w:noProof/>
                <w:webHidden/>
              </w:rPr>
              <w:fldChar w:fldCharType="end"/>
            </w:r>
          </w:hyperlink>
        </w:p>
        <w:p w:rsidR="00FD0C04" w:rsidRPr="00F841B0" w:rsidRDefault="002C4EFB" w:rsidP="00FD0C04">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D0C04" w:rsidRPr="00F841B0">
              <w:rPr>
                <w:rStyle w:val="Hyperlink"/>
                <w:b/>
                <w:bCs/>
                <w:noProof/>
                <w:sz w:val="28"/>
                <w:szCs w:val="28"/>
              </w:rPr>
              <w:t>Section V. Special Conditions of Contract</w:t>
            </w:r>
            <w:r w:rsidR="00FD0C04">
              <w:rPr>
                <w:rStyle w:val="Hyperlink"/>
                <w:b/>
                <w:bCs/>
                <w:noProof/>
                <w:sz w:val="28"/>
                <w:szCs w:val="28"/>
              </w:rPr>
              <w:t xml:space="preserve"> ………………………………….</w:t>
            </w:r>
            <w:r w:rsidR="00FD0C04" w:rsidRPr="00F841B0">
              <w:rPr>
                <w:b/>
                <w:bCs/>
                <w:noProof/>
                <w:webHidden/>
                <w:sz w:val="28"/>
                <w:szCs w:val="28"/>
              </w:rPr>
              <w:fldChar w:fldCharType="begin"/>
            </w:r>
            <w:r w:rsidR="00FD0C04" w:rsidRPr="00F841B0">
              <w:rPr>
                <w:b/>
                <w:bCs/>
                <w:noProof/>
                <w:webHidden/>
                <w:sz w:val="28"/>
                <w:szCs w:val="28"/>
              </w:rPr>
              <w:instrText xml:space="preserve"> PAGEREF _Toc46916377 \h </w:instrText>
            </w:r>
            <w:r w:rsidR="00FD0C04" w:rsidRPr="00F841B0">
              <w:rPr>
                <w:b/>
                <w:bCs/>
                <w:noProof/>
                <w:webHidden/>
                <w:sz w:val="28"/>
                <w:szCs w:val="28"/>
              </w:rPr>
            </w:r>
            <w:r w:rsidR="00FD0C04" w:rsidRPr="00F841B0">
              <w:rPr>
                <w:b/>
                <w:bCs/>
                <w:noProof/>
                <w:webHidden/>
                <w:sz w:val="28"/>
                <w:szCs w:val="28"/>
              </w:rPr>
              <w:fldChar w:fldCharType="separate"/>
            </w:r>
            <w:r w:rsidR="00E511A7">
              <w:rPr>
                <w:b/>
                <w:bCs/>
                <w:noProof/>
                <w:webHidden/>
                <w:sz w:val="28"/>
                <w:szCs w:val="28"/>
              </w:rPr>
              <w:t>22</w:t>
            </w:r>
            <w:r w:rsidR="00FD0C04" w:rsidRPr="00F841B0">
              <w:rPr>
                <w:b/>
                <w:bCs/>
                <w:noProof/>
                <w:webHidden/>
                <w:sz w:val="28"/>
                <w:szCs w:val="28"/>
              </w:rPr>
              <w:fldChar w:fldCharType="end"/>
            </w:r>
          </w:hyperlink>
        </w:p>
        <w:p w:rsidR="00FD0C04" w:rsidRPr="00F841B0" w:rsidRDefault="002C4EFB" w:rsidP="00FD0C04">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D0C04" w:rsidRPr="00F841B0">
              <w:rPr>
                <w:rStyle w:val="Hyperlink"/>
                <w:b/>
                <w:bCs/>
                <w:noProof/>
                <w:sz w:val="28"/>
                <w:szCs w:val="28"/>
              </w:rPr>
              <w:t>Section VI. Schedule of Requirements</w:t>
            </w:r>
            <w:r w:rsidR="00FD0C04">
              <w:rPr>
                <w:rStyle w:val="Hyperlink"/>
                <w:b/>
                <w:bCs/>
                <w:noProof/>
                <w:sz w:val="28"/>
                <w:szCs w:val="28"/>
              </w:rPr>
              <w:t xml:space="preserve"> …</w:t>
            </w:r>
            <w:r w:rsidR="00FD0C04" w:rsidRPr="008F65FA">
              <w:rPr>
                <w:rStyle w:val="Hyperlink"/>
                <w:b/>
                <w:bCs/>
                <w:noProof/>
                <w:szCs w:val="28"/>
              </w:rPr>
              <w:t>…</w:t>
            </w:r>
            <w:r w:rsidR="00FD0C04">
              <w:rPr>
                <w:rStyle w:val="Hyperlink"/>
                <w:b/>
                <w:bCs/>
                <w:noProof/>
                <w:sz w:val="28"/>
                <w:szCs w:val="28"/>
              </w:rPr>
              <w:t>………………………………....</w:t>
            </w:r>
            <w:r w:rsidR="00FD0C04" w:rsidRPr="00F841B0">
              <w:rPr>
                <w:b/>
                <w:bCs/>
                <w:noProof/>
                <w:webHidden/>
                <w:sz w:val="28"/>
                <w:szCs w:val="28"/>
              </w:rPr>
              <w:fldChar w:fldCharType="begin"/>
            </w:r>
            <w:r w:rsidR="00FD0C04" w:rsidRPr="00F841B0">
              <w:rPr>
                <w:b/>
                <w:bCs/>
                <w:noProof/>
                <w:webHidden/>
                <w:sz w:val="28"/>
                <w:szCs w:val="28"/>
              </w:rPr>
              <w:instrText xml:space="preserve"> PAGEREF _Toc46916378 \h </w:instrText>
            </w:r>
            <w:r w:rsidR="00FD0C04" w:rsidRPr="00F841B0">
              <w:rPr>
                <w:b/>
                <w:bCs/>
                <w:noProof/>
                <w:webHidden/>
                <w:sz w:val="28"/>
                <w:szCs w:val="28"/>
              </w:rPr>
            </w:r>
            <w:r w:rsidR="00FD0C04" w:rsidRPr="00F841B0">
              <w:rPr>
                <w:b/>
                <w:bCs/>
                <w:noProof/>
                <w:webHidden/>
                <w:sz w:val="28"/>
                <w:szCs w:val="28"/>
              </w:rPr>
              <w:fldChar w:fldCharType="separate"/>
            </w:r>
            <w:r w:rsidR="00E511A7">
              <w:rPr>
                <w:noProof/>
                <w:webHidden/>
                <w:sz w:val="28"/>
                <w:szCs w:val="28"/>
              </w:rPr>
              <w:t>Error! Bookmark not defined.</w:t>
            </w:r>
            <w:r w:rsidR="00FD0C04" w:rsidRPr="00F841B0">
              <w:rPr>
                <w:b/>
                <w:bCs/>
                <w:noProof/>
                <w:webHidden/>
                <w:sz w:val="28"/>
                <w:szCs w:val="28"/>
              </w:rPr>
              <w:fldChar w:fldCharType="end"/>
            </w:r>
          </w:hyperlink>
        </w:p>
        <w:p w:rsidR="00FD0C04" w:rsidRPr="00F841B0" w:rsidRDefault="002C4EFB" w:rsidP="00FD0C04">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D0C04" w:rsidRPr="00F841B0">
              <w:rPr>
                <w:rStyle w:val="Hyperlink"/>
                <w:b/>
                <w:bCs/>
                <w:noProof/>
                <w:sz w:val="28"/>
                <w:szCs w:val="28"/>
              </w:rPr>
              <w:t>Section VII. Technical Specifications</w:t>
            </w:r>
            <w:r w:rsidR="00FD0C04">
              <w:rPr>
                <w:rStyle w:val="Hyperlink"/>
                <w:b/>
                <w:bCs/>
                <w:noProof/>
                <w:sz w:val="28"/>
                <w:szCs w:val="28"/>
              </w:rPr>
              <w:t xml:space="preserve"> ………</w:t>
            </w:r>
            <w:r w:rsidR="00FD0C04" w:rsidRPr="008F65FA">
              <w:rPr>
                <w:rStyle w:val="Hyperlink"/>
                <w:b/>
                <w:bCs/>
                <w:noProof/>
                <w:szCs w:val="28"/>
              </w:rPr>
              <w:t>…</w:t>
            </w:r>
            <w:r w:rsidR="00FD0C04">
              <w:rPr>
                <w:rStyle w:val="Hyperlink"/>
                <w:b/>
                <w:bCs/>
                <w:noProof/>
                <w:sz w:val="28"/>
                <w:szCs w:val="28"/>
              </w:rPr>
              <w:t>……………</w:t>
            </w:r>
            <w:r w:rsidR="00FD0C04" w:rsidRPr="008F65FA">
              <w:rPr>
                <w:rStyle w:val="Hyperlink"/>
                <w:b/>
                <w:bCs/>
                <w:noProof/>
                <w:szCs w:val="28"/>
              </w:rPr>
              <w:t>…</w:t>
            </w:r>
            <w:r w:rsidR="00FD0C04">
              <w:rPr>
                <w:rStyle w:val="Hyperlink"/>
                <w:b/>
                <w:bCs/>
                <w:noProof/>
                <w:sz w:val="28"/>
                <w:szCs w:val="28"/>
              </w:rPr>
              <w:t>……</w:t>
            </w:r>
            <w:r w:rsidR="00FD0C04" w:rsidRPr="008F65FA">
              <w:rPr>
                <w:rStyle w:val="Hyperlink"/>
                <w:b/>
                <w:bCs/>
                <w:noProof/>
                <w:szCs w:val="28"/>
              </w:rPr>
              <w:t>……</w:t>
            </w:r>
            <w:r w:rsidR="00FD0C04">
              <w:rPr>
                <w:rStyle w:val="Hyperlink"/>
                <w:b/>
                <w:bCs/>
                <w:noProof/>
                <w:sz w:val="28"/>
                <w:szCs w:val="28"/>
              </w:rPr>
              <w:t>…</w:t>
            </w:r>
            <w:r w:rsidR="00FD0C04" w:rsidRPr="008F65FA">
              <w:rPr>
                <w:rStyle w:val="Hyperlink"/>
                <w:b/>
                <w:bCs/>
                <w:noProof/>
                <w:szCs w:val="28"/>
              </w:rPr>
              <w:t>…</w:t>
            </w:r>
            <w:r w:rsidR="00FD0C04" w:rsidRPr="00F841B0">
              <w:rPr>
                <w:b/>
                <w:bCs/>
                <w:noProof/>
                <w:webHidden/>
                <w:sz w:val="28"/>
                <w:szCs w:val="28"/>
              </w:rPr>
              <w:fldChar w:fldCharType="begin"/>
            </w:r>
            <w:r w:rsidR="00FD0C04" w:rsidRPr="00F841B0">
              <w:rPr>
                <w:b/>
                <w:bCs/>
                <w:noProof/>
                <w:webHidden/>
                <w:sz w:val="28"/>
                <w:szCs w:val="28"/>
              </w:rPr>
              <w:instrText xml:space="preserve"> PAGEREF _Toc46916381 \h </w:instrText>
            </w:r>
            <w:r w:rsidR="00FD0C04" w:rsidRPr="00F841B0">
              <w:rPr>
                <w:b/>
                <w:bCs/>
                <w:noProof/>
                <w:webHidden/>
                <w:sz w:val="28"/>
                <w:szCs w:val="28"/>
              </w:rPr>
            </w:r>
            <w:r w:rsidR="00FD0C04" w:rsidRPr="00F841B0">
              <w:rPr>
                <w:b/>
                <w:bCs/>
                <w:noProof/>
                <w:webHidden/>
                <w:sz w:val="28"/>
                <w:szCs w:val="28"/>
              </w:rPr>
              <w:fldChar w:fldCharType="separate"/>
            </w:r>
            <w:r w:rsidR="00E511A7">
              <w:rPr>
                <w:b/>
                <w:bCs/>
                <w:noProof/>
                <w:webHidden/>
                <w:sz w:val="28"/>
                <w:szCs w:val="28"/>
              </w:rPr>
              <w:t>36</w:t>
            </w:r>
            <w:r w:rsidR="00FD0C04" w:rsidRPr="00F841B0">
              <w:rPr>
                <w:b/>
                <w:bCs/>
                <w:noProof/>
                <w:webHidden/>
                <w:sz w:val="28"/>
                <w:szCs w:val="28"/>
              </w:rPr>
              <w:fldChar w:fldCharType="end"/>
            </w:r>
          </w:hyperlink>
        </w:p>
        <w:p w:rsidR="00FD0C04" w:rsidRPr="00F841B0" w:rsidRDefault="002C4EFB" w:rsidP="00FD0C04">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D0C04" w:rsidRPr="00F841B0">
              <w:rPr>
                <w:rStyle w:val="Hyperlink"/>
                <w:b/>
                <w:bCs/>
                <w:noProof/>
                <w:sz w:val="28"/>
                <w:szCs w:val="28"/>
              </w:rPr>
              <w:t>Section VIII. Checklist of Technical and Financial Documents</w:t>
            </w:r>
            <w:r w:rsidR="00FD0C04">
              <w:rPr>
                <w:rStyle w:val="Hyperlink"/>
                <w:b/>
                <w:bCs/>
                <w:noProof/>
                <w:sz w:val="28"/>
                <w:szCs w:val="28"/>
              </w:rPr>
              <w:t xml:space="preserve"> …………..</w:t>
            </w:r>
            <w:r w:rsidR="00FD0C04" w:rsidRPr="00F841B0">
              <w:rPr>
                <w:b/>
                <w:bCs/>
                <w:noProof/>
                <w:webHidden/>
                <w:sz w:val="28"/>
                <w:szCs w:val="28"/>
              </w:rPr>
              <w:fldChar w:fldCharType="begin"/>
            </w:r>
            <w:r w:rsidR="00FD0C04" w:rsidRPr="00F841B0">
              <w:rPr>
                <w:b/>
                <w:bCs/>
                <w:noProof/>
                <w:webHidden/>
                <w:sz w:val="28"/>
                <w:szCs w:val="28"/>
              </w:rPr>
              <w:instrText xml:space="preserve"> PAGEREF _Toc46916390 \h </w:instrText>
            </w:r>
            <w:r w:rsidR="00FD0C04" w:rsidRPr="00F841B0">
              <w:rPr>
                <w:b/>
                <w:bCs/>
                <w:noProof/>
                <w:webHidden/>
                <w:sz w:val="28"/>
                <w:szCs w:val="28"/>
              </w:rPr>
            </w:r>
            <w:r w:rsidR="00FD0C04" w:rsidRPr="00F841B0">
              <w:rPr>
                <w:b/>
                <w:bCs/>
                <w:noProof/>
                <w:webHidden/>
                <w:sz w:val="28"/>
                <w:szCs w:val="28"/>
              </w:rPr>
              <w:fldChar w:fldCharType="separate"/>
            </w:r>
            <w:r w:rsidR="00E511A7">
              <w:rPr>
                <w:b/>
                <w:bCs/>
                <w:noProof/>
                <w:webHidden/>
                <w:sz w:val="28"/>
                <w:szCs w:val="28"/>
              </w:rPr>
              <w:t>43</w:t>
            </w:r>
            <w:r w:rsidR="00FD0C04" w:rsidRPr="00F841B0">
              <w:rPr>
                <w:b/>
                <w:bCs/>
                <w:noProof/>
                <w:webHidden/>
                <w:sz w:val="28"/>
                <w:szCs w:val="28"/>
              </w:rPr>
              <w:fldChar w:fldCharType="end"/>
            </w:r>
          </w:hyperlink>
        </w:p>
        <w:p w:rsidR="00FD0C04" w:rsidRPr="006073D7" w:rsidRDefault="00FD0C04" w:rsidP="00FD0C04">
          <w:r w:rsidRPr="006073D7">
            <w:fldChar w:fldCharType="end"/>
          </w:r>
        </w:p>
      </w:sdtContent>
    </w:sdt>
    <w:p w:rsidR="00FD0C04" w:rsidRPr="006073D7" w:rsidRDefault="00FD0C04" w:rsidP="00FD0C04">
      <w:pPr>
        <w:pStyle w:val="Heading1"/>
        <w:spacing w:before="0" w:after="0"/>
      </w:pPr>
      <w:bookmarkStart w:id="1" w:name="bookmark=id.30j0zll" w:colFirst="0" w:colLast="0"/>
      <w:bookmarkStart w:id="2" w:name="_Toc46916344"/>
      <w:bookmarkEnd w:id="1"/>
      <w:r w:rsidRPr="006073D7">
        <w:t>Glossary of Acronyms, Terms, and Abbreviations</w:t>
      </w:r>
      <w:bookmarkEnd w:id="2"/>
    </w:p>
    <w:p w:rsidR="00FD0C04" w:rsidRPr="006073D7" w:rsidRDefault="00FD0C04" w:rsidP="00FD0C04"/>
    <w:p w:rsidR="00FD0C04" w:rsidRPr="006073D7" w:rsidRDefault="00FD0C04" w:rsidP="00FD0C04"/>
    <w:p w:rsidR="00FD0C04" w:rsidRPr="006073D7" w:rsidRDefault="00FD0C04" w:rsidP="00FD0C04">
      <w:r w:rsidRPr="006073D7">
        <w:rPr>
          <w:b/>
        </w:rPr>
        <w:t>ABC</w:t>
      </w:r>
      <w:r w:rsidRPr="006073D7">
        <w:t xml:space="preserve"> –</w:t>
      </w:r>
      <w:r w:rsidRPr="006073D7">
        <w:rPr>
          <w:b/>
        </w:rPr>
        <w:t xml:space="preserve"> </w:t>
      </w:r>
      <w:r w:rsidRPr="006073D7">
        <w:t>Approved Budget for the Contract.  </w:t>
      </w:r>
    </w:p>
    <w:p w:rsidR="00FD0C04" w:rsidRPr="006073D7" w:rsidRDefault="00FD0C04" w:rsidP="00FD0C04">
      <w:pPr>
        <w:jc w:val="left"/>
      </w:pPr>
    </w:p>
    <w:p w:rsidR="00FD0C04" w:rsidRPr="006073D7" w:rsidRDefault="00FD0C04" w:rsidP="00FD0C04">
      <w:r w:rsidRPr="006073D7">
        <w:rPr>
          <w:b/>
        </w:rPr>
        <w:t xml:space="preserve">BAC </w:t>
      </w:r>
      <w:r w:rsidRPr="006073D7">
        <w:t>– Bids and Awards Committee.</w:t>
      </w:r>
    </w:p>
    <w:p w:rsidR="00FD0C04" w:rsidRPr="006073D7" w:rsidRDefault="00FD0C04" w:rsidP="00FD0C04">
      <w:pPr>
        <w:jc w:val="left"/>
      </w:pPr>
    </w:p>
    <w:p w:rsidR="00FD0C04" w:rsidRPr="006073D7" w:rsidRDefault="00FD0C04" w:rsidP="00FD0C04">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rsidR="00FD0C04" w:rsidRPr="006073D7" w:rsidRDefault="00FD0C04" w:rsidP="00FD0C04">
      <w:pPr>
        <w:jc w:val="left"/>
      </w:pPr>
    </w:p>
    <w:p w:rsidR="00FD0C04" w:rsidRPr="006073D7" w:rsidRDefault="00FD0C04" w:rsidP="00FD0C04">
      <w:r w:rsidRPr="006073D7">
        <w:rPr>
          <w:b/>
        </w:rPr>
        <w:t xml:space="preserve">Bidder </w:t>
      </w:r>
      <w:r w:rsidRPr="006073D7">
        <w:t>– Refers to a contractor, manufacturer, supplier, distributor and/or consultant who submits a bid in response to the requirements of the Bidding Documents. (2016 revised IRR, Section 5[d])</w:t>
      </w:r>
    </w:p>
    <w:p w:rsidR="00FD0C04" w:rsidRPr="006073D7" w:rsidRDefault="00FD0C04" w:rsidP="00FD0C04">
      <w:pPr>
        <w:jc w:val="left"/>
      </w:pPr>
    </w:p>
    <w:p w:rsidR="00FD0C04" w:rsidRPr="006073D7" w:rsidRDefault="00FD0C04" w:rsidP="00FD0C04">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FD0C04" w:rsidRPr="006073D7" w:rsidRDefault="00FD0C04" w:rsidP="00FD0C04">
      <w:pPr>
        <w:jc w:val="left"/>
      </w:pPr>
    </w:p>
    <w:p w:rsidR="00FD0C04" w:rsidRPr="006073D7" w:rsidRDefault="00FD0C04" w:rsidP="00FD0C04">
      <w:r w:rsidRPr="006073D7">
        <w:rPr>
          <w:b/>
        </w:rPr>
        <w:t xml:space="preserve">BIR </w:t>
      </w:r>
      <w:r w:rsidRPr="006073D7">
        <w:t>– Bureau of Internal Revenue.</w:t>
      </w:r>
    </w:p>
    <w:p w:rsidR="00FD0C04" w:rsidRPr="006073D7" w:rsidRDefault="00FD0C04" w:rsidP="00FD0C04">
      <w:pPr>
        <w:jc w:val="left"/>
      </w:pPr>
    </w:p>
    <w:p w:rsidR="00FD0C04" w:rsidRPr="006073D7" w:rsidRDefault="00FD0C04" w:rsidP="00FD0C04">
      <w:r w:rsidRPr="006073D7">
        <w:rPr>
          <w:b/>
        </w:rPr>
        <w:t>BSP</w:t>
      </w:r>
      <w:r w:rsidRPr="006073D7">
        <w:t xml:space="preserve"> – Bangko Sentral ng Pilipinas. </w:t>
      </w:r>
    </w:p>
    <w:p w:rsidR="00FD0C04" w:rsidRPr="006073D7" w:rsidRDefault="00FD0C04" w:rsidP="00FD0C04">
      <w:pPr>
        <w:jc w:val="left"/>
      </w:pPr>
    </w:p>
    <w:p w:rsidR="00FD0C04" w:rsidRPr="006073D7" w:rsidRDefault="00FD0C04" w:rsidP="00FD0C04">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FD0C04" w:rsidRPr="006073D7" w:rsidRDefault="00FD0C04" w:rsidP="00FD0C04">
      <w:pPr>
        <w:jc w:val="left"/>
      </w:pPr>
    </w:p>
    <w:p w:rsidR="00FD0C04" w:rsidRPr="006073D7" w:rsidRDefault="00FD0C04" w:rsidP="00FD0C04">
      <w:r w:rsidRPr="006073D7">
        <w:rPr>
          <w:b/>
        </w:rPr>
        <w:t xml:space="preserve">CDA - </w:t>
      </w:r>
      <w:r w:rsidRPr="006073D7">
        <w:t>Cooperative Development Authority.</w:t>
      </w:r>
    </w:p>
    <w:p w:rsidR="00FD0C04" w:rsidRPr="006073D7" w:rsidRDefault="00FD0C04" w:rsidP="00FD0C04">
      <w:pPr>
        <w:jc w:val="left"/>
      </w:pPr>
    </w:p>
    <w:p w:rsidR="00FD0C04" w:rsidRPr="006073D7" w:rsidRDefault="00FD0C04" w:rsidP="00FD0C04">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rsidR="00FD0C04" w:rsidRPr="006073D7" w:rsidRDefault="00FD0C04" w:rsidP="00FD0C04">
      <w:pPr>
        <w:jc w:val="left"/>
      </w:pPr>
    </w:p>
    <w:p w:rsidR="00FD0C04" w:rsidRPr="006073D7" w:rsidRDefault="00FD0C04" w:rsidP="00FD0C04">
      <w:r w:rsidRPr="006073D7">
        <w:rPr>
          <w:b/>
        </w:rPr>
        <w:t xml:space="preserve">CIF – </w:t>
      </w:r>
      <w:r w:rsidRPr="006073D7">
        <w:t>Cost Insurance and Freight.</w:t>
      </w:r>
    </w:p>
    <w:p w:rsidR="00FD0C04" w:rsidRPr="006073D7" w:rsidRDefault="00FD0C04" w:rsidP="00FD0C04">
      <w:pPr>
        <w:jc w:val="left"/>
      </w:pPr>
    </w:p>
    <w:p w:rsidR="00FD0C04" w:rsidRPr="006073D7" w:rsidRDefault="00FD0C04" w:rsidP="00FD0C04">
      <w:r w:rsidRPr="006073D7">
        <w:rPr>
          <w:b/>
        </w:rPr>
        <w:t xml:space="preserve">CIP – </w:t>
      </w:r>
      <w:r w:rsidRPr="006073D7">
        <w:t>Carriage and Insurance Paid.</w:t>
      </w:r>
    </w:p>
    <w:p w:rsidR="00FD0C04" w:rsidRPr="006073D7" w:rsidRDefault="00FD0C04" w:rsidP="00FD0C04"/>
    <w:p w:rsidR="00FD0C04" w:rsidRPr="006073D7" w:rsidRDefault="00FD0C04" w:rsidP="00FD0C04">
      <w:r w:rsidRPr="006073D7">
        <w:rPr>
          <w:b/>
        </w:rPr>
        <w:t xml:space="preserve">CPI – </w:t>
      </w:r>
      <w:r w:rsidRPr="006073D7">
        <w:t>Consumer Price Index.</w:t>
      </w:r>
    </w:p>
    <w:p w:rsidR="00FD0C04" w:rsidRPr="006073D7" w:rsidRDefault="00FD0C04" w:rsidP="00FD0C04">
      <w:pPr>
        <w:jc w:val="left"/>
      </w:pPr>
    </w:p>
    <w:p w:rsidR="00FD0C04" w:rsidRPr="006073D7" w:rsidRDefault="00FD0C04" w:rsidP="00FD0C04">
      <w:pPr>
        <w:jc w:val="left"/>
      </w:pPr>
      <w:r w:rsidRPr="006073D7">
        <w:rPr>
          <w:b/>
        </w:rPr>
        <w:t>DDP</w:t>
      </w:r>
      <w:r w:rsidRPr="006073D7">
        <w:t xml:space="preserve"> – Refers to the quoted price of the Goods, which means “delivered duty paid.”</w:t>
      </w:r>
    </w:p>
    <w:p w:rsidR="00FD0C04" w:rsidRPr="006073D7" w:rsidRDefault="00FD0C04" w:rsidP="00FD0C04">
      <w:pPr>
        <w:jc w:val="left"/>
      </w:pPr>
    </w:p>
    <w:p w:rsidR="00FD0C04" w:rsidRPr="006073D7" w:rsidRDefault="00FD0C04" w:rsidP="00FD0C04">
      <w:pPr>
        <w:jc w:val="left"/>
        <w:rPr>
          <w:b/>
        </w:rPr>
      </w:pPr>
      <w:r w:rsidRPr="006073D7">
        <w:rPr>
          <w:b/>
        </w:rPr>
        <w:t xml:space="preserve">DTI </w:t>
      </w:r>
      <w:r w:rsidRPr="006073D7">
        <w:t>– Department of Trade and Industry.</w:t>
      </w:r>
    </w:p>
    <w:p w:rsidR="00FD0C04" w:rsidRPr="006073D7" w:rsidRDefault="00FD0C04" w:rsidP="00FD0C04">
      <w:pPr>
        <w:jc w:val="left"/>
      </w:pPr>
    </w:p>
    <w:p w:rsidR="00FD0C04" w:rsidRPr="006073D7" w:rsidRDefault="00FD0C04" w:rsidP="00FD0C04">
      <w:pPr>
        <w:jc w:val="left"/>
      </w:pPr>
      <w:r w:rsidRPr="006073D7">
        <w:rPr>
          <w:b/>
        </w:rPr>
        <w:t>EXW</w:t>
      </w:r>
      <w:r w:rsidRPr="006073D7">
        <w:t xml:space="preserve"> – Ex works.</w:t>
      </w:r>
    </w:p>
    <w:p w:rsidR="00FD0C04" w:rsidRPr="006073D7" w:rsidRDefault="00FD0C04" w:rsidP="00FD0C04">
      <w:pPr>
        <w:jc w:val="left"/>
      </w:pPr>
    </w:p>
    <w:p w:rsidR="00FD0C04" w:rsidRPr="006073D7" w:rsidRDefault="00FD0C04" w:rsidP="00FD0C04">
      <w:pPr>
        <w:jc w:val="left"/>
      </w:pPr>
      <w:r w:rsidRPr="006073D7">
        <w:rPr>
          <w:b/>
        </w:rPr>
        <w:t>FCA</w:t>
      </w:r>
      <w:r w:rsidRPr="006073D7">
        <w:t xml:space="preserve"> – “Free Carrier” shipping point.</w:t>
      </w:r>
    </w:p>
    <w:p w:rsidR="00FD0C04" w:rsidRPr="006073D7" w:rsidRDefault="00FD0C04" w:rsidP="00FD0C04">
      <w:pPr>
        <w:jc w:val="left"/>
      </w:pPr>
    </w:p>
    <w:p w:rsidR="00FD0C04" w:rsidRPr="006073D7" w:rsidRDefault="00FD0C04" w:rsidP="00FD0C04">
      <w:pPr>
        <w:jc w:val="left"/>
      </w:pPr>
      <w:r w:rsidRPr="006073D7">
        <w:rPr>
          <w:b/>
        </w:rPr>
        <w:t>FOB</w:t>
      </w:r>
      <w:r w:rsidRPr="006073D7">
        <w:t xml:space="preserve"> – “Free on Board” shipping point.</w:t>
      </w:r>
    </w:p>
    <w:p w:rsidR="00FD0C04" w:rsidRPr="006073D7" w:rsidRDefault="00FD0C04" w:rsidP="00FD0C04">
      <w:pPr>
        <w:jc w:val="left"/>
      </w:pPr>
    </w:p>
    <w:p w:rsidR="00FD0C04" w:rsidRPr="006073D7" w:rsidRDefault="00FD0C04" w:rsidP="00FD0C04">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rsidR="00FD0C04" w:rsidRPr="006073D7" w:rsidRDefault="00FD0C04" w:rsidP="00FD0C04">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FD0C04" w:rsidRPr="006073D7" w:rsidRDefault="00FD0C04" w:rsidP="00FD0C04">
      <w:r w:rsidRPr="006073D7">
        <w:rPr>
          <w:b/>
        </w:rPr>
        <w:t xml:space="preserve">GFI </w:t>
      </w:r>
      <w:r w:rsidRPr="006073D7">
        <w:t>– Government Financial Institution.</w:t>
      </w:r>
      <w:r w:rsidRPr="006073D7">
        <w:rPr>
          <w:b/>
        </w:rPr>
        <w:t xml:space="preserve"> </w:t>
      </w:r>
      <w:r w:rsidRPr="006073D7">
        <w:rPr>
          <w:b/>
          <w:i/>
        </w:rPr>
        <w:t> </w:t>
      </w:r>
    </w:p>
    <w:p w:rsidR="00FD0C04" w:rsidRPr="006073D7" w:rsidRDefault="00FD0C04" w:rsidP="00FD0C04">
      <w:pPr>
        <w:jc w:val="left"/>
      </w:pPr>
    </w:p>
    <w:p w:rsidR="00FD0C04" w:rsidRPr="006073D7" w:rsidRDefault="00FD0C04" w:rsidP="00FD0C04">
      <w:r w:rsidRPr="006073D7">
        <w:rPr>
          <w:b/>
        </w:rPr>
        <w:t xml:space="preserve">GOCC </w:t>
      </w:r>
      <w:r w:rsidRPr="006073D7">
        <w:t>–</w:t>
      </w:r>
      <w:r w:rsidRPr="006073D7">
        <w:rPr>
          <w:b/>
        </w:rPr>
        <w:t xml:space="preserve"> </w:t>
      </w:r>
      <w:r w:rsidRPr="006073D7">
        <w:t>Government-owned and/or –controlled corporation.</w:t>
      </w:r>
    </w:p>
    <w:p w:rsidR="00FD0C04" w:rsidRPr="006073D7" w:rsidRDefault="00FD0C04" w:rsidP="00FD0C04">
      <w:pPr>
        <w:jc w:val="left"/>
      </w:pPr>
    </w:p>
    <w:p w:rsidR="00FD0C04" w:rsidRPr="006073D7" w:rsidRDefault="00FD0C04" w:rsidP="00FD0C04">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FD0C04" w:rsidRPr="006073D7" w:rsidRDefault="00FD0C04" w:rsidP="00FD0C04">
      <w:pPr>
        <w:jc w:val="left"/>
      </w:pPr>
    </w:p>
    <w:p w:rsidR="00FD0C04" w:rsidRPr="006073D7" w:rsidRDefault="00FD0C04" w:rsidP="00FD0C04">
      <w:r w:rsidRPr="006073D7">
        <w:rPr>
          <w:b/>
        </w:rPr>
        <w:t xml:space="preserve">GOP </w:t>
      </w:r>
      <w:r w:rsidRPr="006073D7">
        <w:t>– Government of the Philippines.</w:t>
      </w:r>
    </w:p>
    <w:p w:rsidR="00FD0C04" w:rsidRPr="006073D7" w:rsidRDefault="00FD0C04" w:rsidP="00FD0C04"/>
    <w:p w:rsidR="00FD0C04" w:rsidRPr="006073D7" w:rsidRDefault="00FD0C04" w:rsidP="00FD0C04">
      <w:r w:rsidRPr="006073D7">
        <w:rPr>
          <w:b/>
        </w:rPr>
        <w:t xml:space="preserve">GPPB  </w:t>
      </w:r>
      <w:r w:rsidRPr="006073D7">
        <w:t xml:space="preserve">– </w:t>
      </w:r>
      <w:r w:rsidRPr="006073D7">
        <w:rPr>
          <w:b/>
        </w:rPr>
        <w:t xml:space="preserve"> </w:t>
      </w:r>
      <w:r w:rsidRPr="006073D7">
        <w:t>Government Procurement Policy Board.</w:t>
      </w:r>
    </w:p>
    <w:p w:rsidR="00FD0C04" w:rsidRPr="006073D7" w:rsidRDefault="00FD0C04" w:rsidP="00FD0C04">
      <w:pPr>
        <w:jc w:val="left"/>
      </w:pPr>
    </w:p>
    <w:p w:rsidR="00FD0C04" w:rsidRPr="006073D7" w:rsidRDefault="00FD0C04" w:rsidP="00FD0C04">
      <w:r w:rsidRPr="006073D7">
        <w:rPr>
          <w:b/>
        </w:rPr>
        <w:t xml:space="preserve">INCOTERMS – </w:t>
      </w:r>
      <w:r w:rsidRPr="006073D7">
        <w:t>International Commercial Terms.</w:t>
      </w:r>
    </w:p>
    <w:p w:rsidR="00FD0C04" w:rsidRPr="006073D7" w:rsidRDefault="00FD0C04" w:rsidP="00FD0C04">
      <w:pPr>
        <w:jc w:val="left"/>
      </w:pPr>
    </w:p>
    <w:p w:rsidR="00FD0C04" w:rsidRPr="006073D7" w:rsidRDefault="00FD0C04" w:rsidP="00FD0C04">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6073D7">
        <w:rPr>
          <w:i/>
        </w:rPr>
        <w:t>civil works or works</w:t>
      </w:r>
      <w:r w:rsidRPr="006073D7">
        <w:t>. (2016 revised IRR, Section 5[u])</w:t>
      </w:r>
    </w:p>
    <w:p w:rsidR="00FD0C04" w:rsidRPr="006073D7" w:rsidRDefault="00FD0C04" w:rsidP="00FD0C04">
      <w:pPr>
        <w:jc w:val="left"/>
      </w:pPr>
    </w:p>
    <w:p w:rsidR="00FD0C04" w:rsidRPr="006073D7" w:rsidRDefault="00FD0C04" w:rsidP="00FD0C04">
      <w:r w:rsidRPr="006073D7">
        <w:rPr>
          <w:b/>
        </w:rPr>
        <w:t xml:space="preserve">LGUs – </w:t>
      </w:r>
      <w:r w:rsidRPr="006073D7">
        <w:t>Local Government Units. </w:t>
      </w:r>
    </w:p>
    <w:p w:rsidR="00FD0C04" w:rsidRPr="006073D7" w:rsidRDefault="00FD0C04" w:rsidP="00FD0C04">
      <w:pPr>
        <w:jc w:val="left"/>
      </w:pPr>
    </w:p>
    <w:p w:rsidR="00FD0C04" w:rsidRPr="006073D7" w:rsidRDefault="00FD0C04" w:rsidP="00FD0C04">
      <w:r w:rsidRPr="006073D7">
        <w:rPr>
          <w:b/>
        </w:rPr>
        <w:t xml:space="preserve">NFCC – </w:t>
      </w:r>
      <w:r w:rsidRPr="006073D7">
        <w:t>Net Financial Contracting Capacity.</w:t>
      </w:r>
    </w:p>
    <w:p w:rsidR="00FD0C04" w:rsidRPr="006073D7" w:rsidRDefault="00FD0C04" w:rsidP="00FD0C04">
      <w:pPr>
        <w:jc w:val="left"/>
      </w:pPr>
    </w:p>
    <w:p w:rsidR="00FD0C04" w:rsidRPr="006073D7" w:rsidRDefault="00FD0C04" w:rsidP="00FD0C04">
      <w:r w:rsidRPr="006073D7">
        <w:rPr>
          <w:b/>
        </w:rPr>
        <w:t xml:space="preserve">NGA – </w:t>
      </w:r>
      <w:r w:rsidRPr="006073D7">
        <w:t>National Government Agency.</w:t>
      </w:r>
    </w:p>
    <w:p w:rsidR="00FD0C04" w:rsidRPr="006073D7" w:rsidRDefault="00FD0C04" w:rsidP="00FD0C04">
      <w:pPr>
        <w:jc w:val="left"/>
      </w:pPr>
    </w:p>
    <w:p w:rsidR="00FD0C04" w:rsidRPr="00175C3D" w:rsidRDefault="00FD0C04" w:rsidP="00FD0C04">
      <w:r w:rsidRPr="006073D7">
        <w:rPr>
          <w:b/>
        </w:rPr>
        <w:t xml:space="preserve">PhilGEPS - </w:t>
      </w:r>
      <w:r w:rsidRPr="006073D7">
        <w:t>Philippine Government Electronic Procurement System. </w:t>
      </w:r>
    </w:p>
    <w:p w:rsidR="00FD0C04" w:rsidRPr="006073D7" w:rsidRDefault="00FD0C04" w:rsidP="00FD0C04">
      <w:pPr>
        <w:jc w:val="left"/>
      </w:pPr>
    </w:p>
    <w:p w:rsidR="00FD0C04" w:rsidRPr="006073D7" w:rsidRDefault="00FD0C04" w:rsidP="00FD0C04">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FD0C04" w:rsidRPr="006073D7" w:rsidRDefault="00FD0C04" w:rsidP="00FD0C04">
      <w:pPr>
        <w:jc w:val="left"/>
      </w:pPr>
    </w:p>
    <w:p w:rsidR="00FD0C04" w:rsidRPr="006073D7" w:rsidRDefault="00FD0C04" w:rsidP="00FD0C04">
      <w:r w:rsidRPr="006073D7">
        <w:rPr>
          <w:b/>
        </w:rPr>
        <w:t xml:space="preserve">PSA – </w:t>
      </w:r>
      <w:r w:rsidRPr="006073D7">
        <w:t>Philippine Statistics Authority.</w:t>
      </w:r>
      <w:r w:rsidRPr="006073D7">
        <w:rPr>
          <w:b/>
        </w:rPr>
        <w:t> </w:t>
      </w:r>
    </w:p>
    <w:p w:rsidR="00FD0C04" w:rsidRPr="006073D7" w:rsidRDefault="00FD0C04" w:rsidP="00FD0C04">
      <w:pPr>
        <w:jc w:val="left"/>
      </w:pPr>
    </w:p>
    <w:p w:rsidR="00FD0C04" w:rsidRPr="006073D7" w:rsidRDefault="00FD0C04" w:rsidP="00FD0C04">
      <w:r w:rsidRPr="006073D7">
        <w:rPr>
          <w:b/>
        </w:rPr>
        <w:t xml:space="preserve">SEC – </w:t>
      </w:r>
      <w:r w:rsidRPr="006073D7">
        <w:t>Securities and Exchange Commission.</w:t>
      </w:r>
    </w:p>
    <w:p w:rsidR="00FD0C04" w:rsidRPr="006073D7" w:rsidRDefault="00FD0C04" w:rsidP="00FD0C04">
      <w:pPr>
        <w:rPr>
          <w:b/>
        </w:rPr>
      </w:pPr>
    </w:p>
    <w:p w:rsidR="00FD0C04" w:rsidRPr="006073D7" w:rsidRDefault="00FD0C04" w:rsidP="00FD0C04">
      <w:r w:rsidRPr="006073D7">
        <w:rPr>
          <w:b/>
        </w:rPr>
        <w:t xml:space="preserve">SLCC – </w:t>
      </w:r>
      <w:r w:rsidRPr="006073D7">
        <w:t>Single Largest Completed Contract.</w:t>
      </w:r>
    </w:p>
    <w:p w:rsidR="00FD0C04" w:rsidRPr="006073D7" w:rsidRDefault="00FD0C04" w:rsidP="00FD0C04"/>
    <w:p w:rsidR="00FD0C04" w:rsidRPr="006073D7" w:rsidRDefault="00FD0C04" w:rsidP="00FD0C04">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FD0C04" w:rsidRPr="006073D7" w:rsidRDefault="00FD0C04" w:rsidP="00FD0C04"/>
    <w:p w:rsidR="00FD0C04" w:rsidRPr="006073D7" w:rsidRDefault="00FD0C04" w:rsidP="00FD0C04">
      <w:pPr>
        <w:jc w:val="left"/>
        <w:rPr>
          <w:b/>
        </w:rPr>
        <w:sectPr w:rsidR="00FD0C04" w:rsidRPr="006073D7" w:rsidSect="00FD0C04">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rsidR="00FD0C04" w:rsidRPr="006073D7" w:rsidRDefault="00FD0C04" w:rsidP="00FD0C04">
      <w:pPr>
        <w:pStyle w:val="Heading1"/>
        <w:spacing w:before="0" w:after="0"/>
        <w:rPr>
          <w:sz w:val="32"/>
          <w:szCs w:val="32"/>
        </w:rPr>
      </w:pPr>
      <w:bookmarkStart w:id="3" w:name="_Toc46916345"/>
      <w:r w:rsidRPr="006073D7">
        <w:t>Section I. Invitation to Bid</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0C04" w:rsidRPr="006073D7" w:rsidTr="00FD0C04">
        <w:tc>
          <w:tcPr>
            <w:tcW w:w="5000" w:type="pct"/>
            <w:tcBorders>
              <w:top w:val="single" w:sz="6" w:space="0" w:color="000000"/>
              <w:left w:val="single" w:sz="6" w:space="0" w:color="000000"/>
              <w:bottom w:val="single" w:sz="6" w:space="0" w:color="000000"/>
              <w:right w:val="single" w:sz="6" w:space="0" w:color="000000"/>
            </w:tcBorders>
          </w:tcPr>
          <w:p w:rsidR="00FD0C04" w:rsidRPr="006073D7" w:rsidRDefault="00FD0C04" w:rsidP="00FD0C04">
            <w:pPr>
              <w:rPr>
                <w:sz w:val="22"/>
                <w:szCs w:val="22"/>
              </w:rPr>
            </w:pPr>
          </w:p>
          <w:p w:rsidR="00FD0C04" w:rsidRPr="006073D7" w:rsidRDefault="00FD0C04" w:rsidP="00FD0C04">
            <w:pPr>
              <w:rPr>
                <w:b/>
                <w:sz w:val="32"/>
                <w:szCs w:val="32"/>
              </w:rPr>
            </w:pPr>
            <w:bookmarkStart w:id="4" w:name="_heading=h.2et92p0" w:colFirst="0" w:colLast="0"/>
            <w:bookmarkEnd w:id="4"/>
            <w:r w:rsidRPr="006073D7">
              <w:rPr>
                <w:b/>
                <w:sz w:val="32"/>
                <w:szCs w:val="32"/>
              </w:rPr>
              <w:t xml:space="preserve">Notes on the Invitation to Bid </w:t>
            </w:r>
          </w:p>
          <w:p w:rsidR="00FD0C04" w:rsidRPr="006073D7" w:rsidRDefault="00FD0C04" w:rsidP="00FD0C04">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rsidR="00FD0C04" w:rsidRPr="006073D7" w:rsidRDefault="00FD0C04" w:rsidP="00FD0C04">
            <w:pPr>
              <w:rPr>
                <w:sz w:val="22"/>
                <w:szCs w:val="22"/>
              </w:rPr>
            </w:pPr>
            <w:r w:rsidRPr="006073D7">
              <w:t>Apart from the essential items listed in the Bidding Documents, the IB should also indicate the following:</w:t>
            </w:r>
          </w:p>
          <w:p w:rsidR="00FD0C04" w:rsidRPr="006073D7" w:rsidRDefault="00FD0C04" w:rsidP="00FD0C04">
            <w:pPr>
              <w:numPr>
                <w:ilvl w:val="0"/>
                <w:numId w:val="5"/>
              </w:numPr>
              <w:spacing w:after="240"/>
            </w:pPr>
            <w:r w:rsidRPr="006073D7">
              <w:t xml:space="preserve">The date of availability of the Bidding Documents, which shall be from the time the IB is first advertised/posted until the deadline for the submission and receipt of bids; </w:t>
            </w:r>
          </w:p>
          <w:p w:rsidR="00FD0C04" w:rsidRPr="006073D7" w:rsidRDefault="00FD0C04" w:rsidP="00FD0C04">
            <w:pPr>
              <w:numPr>
                <w:ilvl w:val="0"/>
                <w:numId w:val="5"/>
              </w:numPr>
              <w:spacing w:after="240"/>
            </w:pPr>
            <w:r w:rsidRPr="006073D7">
              <w:t>The place where the Bidding Documents may be acquired or the website where it may be downloaded;</w:t>
            </w:r>
          </w:p>
          <w:p w:rsidR="00FD0C04" w:rsidRPr="006073D7" w:rsidRDefault="00FD0C04" w:rsidP="00FD0C04">
            <w:pPr>
              <w:numPr>
                <w:ilvl w:val="0"/>
                <w:numId w:val="5"/>
              </w:numPr>
              <w:spacing w:after="240"/>
            </w:pPr>
            <w:r w:rsidRPr="006073D7">
              <w:t>The deadline for the submission and receipt of bids; and</w:t>
            </w:r>
          </w:p>
          <w:p w:rsidR="00FD0C04" w:rsidRPr="006073D7" w:rsidRDefault="00FD0C04" w:rsidP="00FD0C04">
            <w:pPr>
              <w:numPr>
                <w:ilvl w:val="0"/>
                <w:numId w:val="5"/>
              </w:numPr>
              <w:spacing w:after="240"/>
            </w:pPr>
            <w:r w:rsidRPr="006073D7">
              <w:t>Any important bid evaluation criteria (</w:t>
            </w:r>
            <w:r w:rsidRPr="006073D7">
              <w:rPr>
                <w:i/>
              </w:rPr>
              <w:t>e.g.</w:t>
            </w:r>
            <w:r w:rsidRPr="006073D7">
              <w:t>, the application of a margin of preference in bid evaluation).</w:t>
            </w:r>
          </w:p>
          <w:p w:rsidR="00FD0C04" w:rsidRPr="007B7679" w:rsidRDefault="00FD0C04" w:rsidP="00FD0C04">
            <w:r w:rsidRPr="006073D7">
              <w:t>The IB should be incorporated in the Bidding Documents.  The information contained in the IB</w:t>
            </w:r>
            <w:r>
              <w:t xml:space="preserve"> </w:t>
            </w:r>
            <w:r w:rsidRPr="006073D7">
              <w:t>must conform to the Bidding Documents and in particular to the relevant information in the Bid Data Sheet.</w:t>
            </w:r>
          </w:p>
        </w:tc>
      </w:tr>
    </w:tbl>
    <w:p w:rsidR="00FD0C04" w:rsidRDefault="00FD0C04" w:rsidP="00FD0C04">
      <w:pPr>
        <w:tabs>
          <w:tab w:val="center" w:pos="4680"/>
        </w:tabs>
        <w:ind w:right="29"/>
        <w:jc w:val="center"/>
        <w:rPr>
          <w:rFonts w:ascii="Arial" w:hAnsi="Arial" w:cs="Arial"/>
          <w:bCs/>
        </w:rPr>
      </w:pPr>
      <w:bookmarkStart w:id="5" w:name="_Hlk77694186"/>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tabs>
          <w:tab w:val="center" w:pos="4680"/>
        </w:tabs>
        <w:ind w:right="29"/>
        <w:jc w:val="center"/>
        <w:rPr>
          <w:rFonts w:ascii="Arial" w:hAnsi="Arial" w:cs="Arial"/>
          <w:bCs/>
        </w:rPr>
      </w:pPr>
    </w:p>
    <w:p w:rsidR="00FD0C04" w:rsidRDefault="00FD0C04" w:rsidP="00FD0C04">
      <w:pPr>
        <w:jc w:val="center"/>
        <w:rPr>
          <w:rFonts w:ascii="Old English Text MT" w:hAnsi="Old English Text MT"/>
          <w:b/>
          <w:bCs/>
        </w:rPr>
      </w:pPr>
      <w:r>
        <w:rPr>
          <w:noProof/>
          <w:lang w:val="en-PH"/>
        </w:rPr>
        <w:drawing>
          <wp:anchor distT="0" distB="0" distL="114300" distR="114300" simplePos="0" relativeHeight="251671552" behindDoc="0" locked="0" layoutInCell="1" allowOverlap="1" wp14:anchorId="37B5DBBF" wp14:editId="56BC0B39">
            <wp:simplePos x="0" y="0"/>
            <wp:positionH relativeFrom="margin">
              <wp:align>center</wp:align>
            </wp:positionH>
            <wp:positionV relativeFrom="paragraph">
              <wp:posOffset>-415339</wp:posOffset>
            </wp:positionV>
            <wp:extent cx="694944" cy="694944"/>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_Size_DepEd_Official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944" cy="694944"/>
                    </a:xfrm>
                    <a:prstGeom prst="rect">
                      <a:avLst/>
                    </a:prstGeom>
                  </pic:spPr>
                </pic:pic>
              </a:graphicData>
            </a:graphic>
            <wp14:sizeRelH relativeFrom="page">
              <wp14:pctWidth>0</wp14:pctWidth>
            </wp14:sizeRelH>
            <wp14:sizeRelV relativeFrom="page">
              <wp14:pctHeight>0</wp14:pctHeight>
            </wp14:sizeRelV>
          </wp:anchor>
        </w:drawing>
      </w:r>
    </w:p>
    <w:p w:rsidR="00FD0C04" w:rsidRDefault="00FD0C04" w:rsidP="00FD0C04">
      <w:pPr>
        <w:jc w:val="center"/>
        <w:rPr>
          <w:rFonts w:ascii="Old English Text MT" w:hAnsi="Old English Text MT"/>
          <w:b/>
          <w:bCs/>
        </w:rPr>
      </w:pPr>
    </w:p>
    <w:p w:rsidR="00FD0C04" w:rsidRPr="00FC0E48" w:rsidRDefault="00FD0C04" w:rsidP="00FD0C04">
      <w:pPr>
        <w:jc w:val="center"/>
        <w:rPr>
          <w:rFonts w:ascii="Old English Text MT" w:hAnsi="Old English Text MT"/>
          <w:b/>
          <w:bCs/>
        </w:rPr>
      </w:pPr>
      <w:r>
        <w:rPr>
          <w:rFonts w:ascii="Old English Text MT" w:hAnsi="Old English Text MT"/>
          <w:b/>
          <w:bCs/>
        </w:rPr>
        <w:t>R</w:t>
      </w:r>
      <w:r w:rsidRPr="00FC0E48">
        <w:rPr>
          <w:rFonts w:ascii="Old English Text MT" w:hAnsi="Old English Text MT"/>
          <w:b/>
          <w:bCs/>
        </w:rPr>
        <w:t>epublic of the Philippines</w:t>
      </w:r>
    </w:p>
    <w:p w:rsidR="00FD0C04" w:rsidRDefault="00FD0C04" w:rsidP="00FD0C04">
      <w:pPr>
        <w:jc w:val="center"/>
        <w:rPr>
          <w:rFonts w:ascii="Old English Text MT" w:hAnsi="Old English Text MT"/>
          <w:b/>
          <w:bCs/>
          <w:sz w:val="36"/>
          <w:szCs w:val="36"/>
        </w:rPr>
      </w:pPr>
      <w:r w:rsidRPr="00FC0E48">
        <w:rPr>
          <w:rFonts w:ascii="Old English Text MT" w:hAnsi="Old English Text MT"/>
          <w:b/>
          <w:bCs/>
          <w:sz w:val="36"/>
          <w:szCs w:val="36"/>
        </w:rPr>
        <w:t>Department of Education</w:t>
      </w:r>
    </w:p>
    <w:p w:rsidR="00FD0C04" w:rsidRDefault="00FD0C04" w:rsidP="00FD0C04">
      <w:pPr>
        <w:jc w:val="center"/>
        <w:rPr>
          <w:rFonts w:ascii="Trajan Pro" w:hAnsi="Trajan Pro"/>
          <w:b/>
          <w:bCs/>
          <w:sz w:val="20"/>
          <w:szCs w:val="20"/>
        </w:rPr>
      </w:pPr>
      <w:r>
        <w:rPr>
          <w:rFonts w:ascii="Trajan Pro" w:hAnsi="Trajan Pro"/>
          <w:b/>
          <w:bCs/>
          <w:sz w:val="20"/>
          <w:szCs w:val="20"/>
        </w:rPr>
        <w:t>REGION VI – WESTERN VISAYAS</w:t>
      </w:r>
    </w:p>
    <w:p w:rsidR="00FD0C04" w:rsidRDefault="00FD0C04" w:rsidP="00FD0C04">
      <w:pPr>
        <w:ind w:right="389"/>
        <w:jc w:val="center"/>
        <w:rPr>
          <w:rFonts w:ascii="Tahoma" w:hAnsi="Tahoma" w:cs="Tahoma"/>
          <w:b/>
          <w:bCs/>
          <w:sz w:val="20"/>
          <w:szCs w:val="20"/>
        </w:rPr>
      </w:pPr>
      <w:r>
        <w:rPr>
          <w:rFonts w:ascii="Tahoma" w:hAnsi="Tahoma" w:cs="Tahoma"/>
          <w:b/>
          <w:bCs/>
          <w:sz w:val="20"/>
          <w:szCs w:val="20"/>
        </w:rPr>
        <w:t>SCHOOLS DIVISION OF SILAY CITY</w:t>
      </w:r>
    </w:p>
    <w:p w:rsidR="00FD0C04" w:rsidRPr="00A24B20" w:rsidRDefault="00FD0C04" w:rsidP="00FD0C04">
      <w:pPr>
        <w:ind w:right="389"/>
        <w:jc w:val="center"/>
        <w:rPr>
          <w:rFonts w:ascii="Tahoma" w:hAnsi="Tahoma" w:cs="Tahoma"/>
          <w:b/>
          <w:bCs/>
          <w:sz w:val="8"/>
          <w:szCs w:val="20"/>
        </w:rPr>
      </w:pPr>
    </w:p>
    <w:p w:rsidR="00FD0C04" w:rsidRPr="0041308B" w:rsidRDefault="00FD0C04" w:rsidP="00FD0C04">
      <w:pPr>
        <w:jc w:val="center"/>
        <w:rPr>
          <w:b/>
          <w:i/>
          <w:sz w:val="36"/>
          <w:szCs w:val="36"/>
        </w:rPr>
      </w:pPr>
      <w:r w:rsidRPr="0015471E">
        <w:rPr>
          <w:rFonts w:eastAsia="Times"/>
          <w:b/>
          <w:smallCaps/>
          <w:sz w:val="36"/>
          <w:szCs w:val="36"/>
        </w:rPr>
        <w:t xml:space="preserve">  </w:t>
      </w:r>
      <w:r>
        <w:rPr>
          <w:b/>
          <w:i/>
          <w:sz w:val="36"/>
          <w:szCs w:val="36"/>
        </w:rPr>
        <w:t>Invitation to Bid for Printing and Delivery</w:t>
      </w:r>
      <w:r w:rsidRPr="0041308B">
        <w:rPr>
          <w:b/>
          <w:i/>
          <w:sz w:val="36"/>
          <w:szCs w:val="36"/>
        </w:rPr>
        <w:t xml:space="preserve"> </w:t>
      </w:r>
      <w:r>
        <w:rPr>
          <w:b/>
          <w:i/>
          <w:sz w:val="36"/>
          <w:szCs w:val="36"/>
        </w:rPr>
        <w:t xml:space="preserve">for the Provision of Learning Resources for </w:t>
      </w:r>
      <w:r w:rsidRPr="0041308B">
        <w:rPr>
          <w:b/>
          <w:i/>
          <w:sz w:val="36"/>
          <w:szCs w:val="36"/>
        </w:rPr>
        <w:t>Quarter 1 (Grades 1-3) For SY 2021-2022</w:t>
      </w:r>
    </w:p>
    <w:p w:rsidR="00FD0C04" w:rsidRPr="006073D7" w:rsidRDefault="00FD0C04" w:rsidP="00FD0C04">
      <w:pPr>
        <w:tabs>
          <w:tab w:val="center" w:pos="4680"/>
        </w:tabs>
        <w:ind w:right="29"/>
        <w:jc w:val="center"/>
        <w:rPr>
          <w:b/>
          <w:i/>
          <w:sz w:val="36"/>
          <w:szCs w:val="36"/>
        </w:rPr>
      </w:pPr>
    </w:p>
    <w:p w:rsidR="00FD0C04" w:rsidRPr="006073D7" w:rsidRDefault="00FD0C04" w:rsidP="00FD0C04">
      <w:pPr>
        <w:ind w:right="389"/>
      </w:pPr>
    </w:p>
    <w:p w:rsidR="00FD0C04" w:rsidRPr="006073D7" w:rsidRDefault="00FD0C04" w:rsidP="00FD0C04">
      <w:pPr>
        <w:numPr>
          <w:ilvl w:val="0"/>
          <w:numId w:val="11"/>
        </w:numPr>
        <w:ind w:left="720" w:right="29" w:hanging="720"/>
      </w:pPr>
      <w:r w:rsidRPr="006073D7">
        <w:t xml:space="preserve">The </w:t>
      </w:r>
      <w:bookmarkStart w:id="6" w:name="_Hlk75272770"/>
      <w:r w:rsidRPr="0015471E">
        <w:rPr>
          <w:b/>
          <w:i/>
        </w:rPr>
        <w:t>Department of Education, Division of Silay City</w:t>
      </w:r>
      <w:bookmarkEnd w:id="6"/>
      <w:r w:rsidRPr="0015471E">
        <w:rPr>
          <w:b/>
          <w:i/>
        </w:rPr>
        <w:t>, Negros Occidental</w:t>
      </w:r>
      <w:r w:rsidRPr="006073D7">
        <w:t xml:space="preserve">, through the </w:t>
      </w:r>
      <w:r w:rsidRPr="00CD46BF">
        <w:rPr>
          <w:b/>
          <w:i/>
        </w:rPr>
        <w:t>FY 2021 GAA</w:t>
      </w:r>
      <w:r>
        <w:rPr>
          <w:b/>
          <w:i/>
        </w:rPr>
        <w:t>AO- LRO No. ROVI-2021-467</w:t>
      </w:r>
      <w:r>
        <w:rPr>
          <w:i/>
        </w:rPr>
        <w:t xml:space="preserve"> </w:t>
      </w:r>
      <w:r w:rsidRPr="006073D7">
        <w:t xml:space="preserve">intends to apply the sum of </w:t>
      </w:r>
      <w:r>
        <w:rPr>
          <w:b/>
          <w:i/>
        </w:rPr>
        <w:t>Four</w:t>
      </w:r>
      <w:r w:rsidRPr="006F345B">
        <w:rPr>
          <w:b/>
          <w:i/>
        </w:rPr>
        <w:t xml:space="preserve"> Million </w:t>
      </w:r>
      <w:r>
        <w:rPr>
          <w:b/>
          <w:i/>
        </w:rPr>
        <w:t>Two Hundred Eighty Nine Thousand Seven Hundred Seventy Five Pesos (4,289,775</w:t>
      </w:r>
      <w:r w:rsidRPr="006F345B">
        <w:rPr>
          <w:b/>
          <w:i/>
        </w:rPr>
        <w:t>.00)</w:t>
      </w:r>
      <w:r>
        <w:rPr>
          <w:b/>
          <w:i/>
        </w:rPr>
        <w:t xml:space="preserve"> only</w:t>
      </w:r>
      <w:r w:rsidRPr="006F345B">
        <w:rPr>
          <w:b/>
        </w:rPr>
        <w:t xml:space="preserve"> </w:t>
      </w:r>
      <w:r w:rsidRPr="006073D7">
        <w:t xml:space="preserve">being the ABC to payments under the contract for </w:t>
      </w:r>
      <w:r w:rsidRPr="00186DE7">
        <w:rPr>
          <w:b/>
          <w:i/>
        </w:rPr>
        <w:t xml:space="preserve">Printing  and Delivery </w:t>
      </w:r>
      <w:r w:rsidRPr="0024714C">
        <w:rPr>
          <w:b/>
          <w:i/>
        </w:rPr>
        <w:t xml:space="preserve">for the provision of </w:t>
      </w:r>
      <w:r>
        <w:rPr>
          <w:b/>
          <w:i/>
        </w:rPr>
        <w:t>Learning Resources for Quarter 1 (Grades 1-3) for SY 2021-2022</w:t>
      </w:r>
      <w:r>
        <w:t xml:space="preserve">, with Project Identification Number </w:t>
      </w:r>
      <w:r>
        <w:rPr>
          <w:b/>
          <w:i/>
        </w:rPr>
        <w:t>SDO-SILAY-2021-LR-002.</w:t>
      </w:r>
      <w:r w:rsidRPr="006073D7">
        <w:t xml:space="preserve">  Bids received in excess of the ABC shall be automatically rejected at bid opening.</w:t>
      </w:r>
    </w:p>
    <w:p w:rsidR="00FD0C04" w:rsidRPr="006073D7" w:rsidRDefault="00FD0C04" w:rsidP="00FD0C04">
      <w:pPr>
        <w:ind w:left="720" w:right="29" w:hanging="720"/>
        <w:rPr>
          <w:i/>
        </w:rPr>
      </w:pPr>
    </w:p>
    <w:p w:rsidR="00FD0C04" w:rsidRPr="006073D7" w:rsidRDefault="00FD0C04" w:rsidP="00FD0C04">
      <w:pPr>
        <w:numPr>
          <w:ilvl w:val="0"/>
          <w:numId w:val="11"/>
        </w:numPr>
        <w:ind w:left="720" w:right="29" w:hanging="720"/>
      </w:pPr>
      <w:r w:rsidRPr="006073D7">
        <w:t xml:space="preserve">The </w:t>
      </w:r>
      <w:bookmarkStart w:id="7" w:name="_Hlk77682217"/>
      <w:r w:rsidRPr="0015471E">
        <w:rPr>
          <w:b/>
          <w:i/>
        </w:rPr>
        <w:t>Department of Education, Division of Silay City</w:t>
      </w:r>
      <w:r w:rsidRPr="006073D7">
        <w:t xml:space="preserve"> </w:t>
      </w:r>
      <w:bookmarkEnd w:id="7"/>
      <w:r w:rsidRPr="006073D7">
        <w:t>now invites bids for the above Procurement Project.</w:t>
      </w:r>
      <w:r w:rsidRPr="006073D7">
        <w:rPr>
          <w:i/>
        </w:rPr>
        <w:t xml:space="preserve"> </w:t>
      </w:r>
      <w:r w:rsidRPr="006073D7">
        <w:rPr>
          <w:vertAlign w:val="superscript"/>
        </w:rPr>
        <w:t xml:space="preserve">  </w:t>
      </w:r>
      <w:r w:rsidRPr="006073D7">
        <w:t xml:space="preserve">Delivery of the Goods is required </w:t>
      </w:r>
      <w:r>
        <w:t>within</w:t>
      </w:r>
      <w:r w:rsidRPr="006073D7">
        <w:t xml:space="preserve"> </w:t>
      </w:r>
      <w:r>
        <w:rPr>
          <w:b/>
          <w:i/>
        </w:rPr>
        <w:t>Thirty (3</w:t>
      </w:r>
      <w:r w:rsidRPr="00081F02">
        <w:rPr>
          <w:b/>
          <w:i/>
        </w:rPr>
        <w:t>0</w:t>
      </w:r>
      <w:r>
        <w:rPr>
          <w:b/>
          <w:i/>
        </w:rPr>
        <w:t>)</w:t>
      </w:r>
      <w:r w:rsidRPr="00081F02">
        <w:rPr>
          <w:b/>
          <w:i/>
        </w:rPr>
        <w:t xml:space="preserve"> calendar days from the receipt of Notice to Proceed</w:t>
      </w:r>
      <w:r w:rsidRPr="006073D7">
        <w:t xml:space="preserve">.  Bidders should have completed, within </w:t>
      </w:r>
      <w:r w:rsidRPr="00CD46BF">
        <w:rPr>
          <w:b/>
          <w:i/>
        </w:rPr>
        <w:t>Two (2) years</w:t>
      </w:r>
      <w:r w:rsidRPr="006073D7">
        <w:t xml:space="preserve"> from the date of submission and receipt of bids, a contract similar to the Project.  The description of an eligible bidder is contained in the Bidding Documents, particularly, in Section II (Instructions to Bidders).</w:t>
      </w:r>
    </w:p>
    <w:p w:rsidR="00FD0C04" w:rsidRPr="006073D7" w:rsidRDefault="00FD0C04" w:rsidP="00FD0C04">
      <w:pPr>
        <w:ind w:left="720" w:right="29"/>
      </w:pPr>
    </w:p>
    <w:p w:rsidR="00FD0C04" w:rsidRPr="006073D7" w:rsidRDefault="00FD0C04" w:rsidP="00FD0C04">
      <w:pPr>
        <w:numPr>
          <w:ilvl w:val="0"/>
          <w:numId w:val="11"/>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rsidR="00FD0C04" w:rsidRPr="006073D7" w:rsidRDefault="00FD0C04" w:rsidP="00FD0C04">
      <w:pPr>
        <w:ind w:left="720" w:right="29"/>
        <w:rPr>
          <w:b/>
          <w:i/>
        </w:rPr>
      </w:pPr>
    </w:p>
    <w:p w:rsidR="00FD0C04" w:rsidRPr="006073D7" w:rsidRDefault="00FD0C04" w:rsidP="00FD0C04">
      <w:pPr>
        <w:numPr>
          <w:ilvl w:val="0"/>
          <w:numId w:val="6"/>
        </w:num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FD0C04" w:rsidRPr="006073D7" w:rsidRDefault="00FD0C04" w:rsidP="00FD0C04">
      <w:pPr>
        <w:ind w:left="720" w:right="29" w:hanging="720"/>
      </w:pPr>
    </w:p>
    <w:p w:rsidR="00FD0C04" w:rsidRPr="006073D7" w:rsidRDefault="00FD0C04" w:rsidP="00FD0C04">
      <w:pPr>
        <w:numPr>
          <w:ilvl w:val="0"/>
          <w:numId w:val="11"/>
        </w:numPr>
        <w:ind w:left="720" w:right="29" w:hanging="720"/>
      </w:pPr>
      <w:r w:rsidRPr="006073D7">
        <w:t xml:space="preserve">Prospective Bidders may obtain further information from </w:t>
      </w:r>
      <w:r w:rsidRPr="0015471E">
        <w:rPr>
          <w:b/>
          <w:i/>
        </w:rPr>
        <w:t>Department of Education, Division of Silay City</w:t>
      </w:r>
      <w:r w:rsidRPr="006073D7">
        <w:t xml:space="preserve"> and inspect the Bidding Documents at the address given below </w:t>
      </w:r>
      <w:r>
        <w:t>from 8:00am – 5:00pm, Monday to Friday.</w:t>
      </w:r>
    </w:p>
    <w:p w:rsidR="00FD0C04" w:rsidRPr="006073D7" w:rsidRDefault="00FD0C04" w:rsidP="00FD0C04">
      <w:pPr>
        <w:ind w:left="720" w:right="29"/>
      </w:pPr>
    </w:p>
    <w:p w:rsidR="00FD0C04" w:rsidRPr="006073D7" w:rsidRDefault="00FD0C04" w:rsidP="00FD0C04">
      <w:pPr>
        <w:numPr>
          <w:ilvl w:val="0"/>
          <w:numId w:val="11"/>
        </w:numPr>
        <w:ind w:left="709" w:right="29" w:hanging="709"/>
      </w:pPr>
      <w:bookmarkStart w:id="8" w:name="_heading=h.tyjcwt" w:colFirst="0" w:colLast="0"/>
      <w:bookmarkEnd w:id="8"/>
      <w:r w:rsidRPr="006073D7">
        <w:t xml:space="preserve">A complete set of Bidding Documents may be acquired by interested Bidders on </w:t>
      </w:r>
      <w:r>
        <w:t>August 12, 2021</w:t>
      </w:r>
      <w:r w:rsidRPr="006073D7">
        <w:rPr>
          <w:i/>
        </w:rPr>
        <w:t xml:space="preserve"> </w:t>
      </w:r>
      <w:r w:rsidRPr="006073D7">
        <w:t>from the given address and website</w:t>
      </w:r>
      <w:r>
        <w:t>(</w:t>
      </w:r>
      <w:r w:rsidRPr="006073D7">
        <w:t>s</w:t>
      </w:r>
      <w:r>
        <w:t>)</w:t>
      </w:r>
      <w:r w:rsidRPr="006073D7">
        <w:t xml:space="preserve"> below</w:t>
      </w:r>
      <w:r w:rsidRPr="006073D7">
        <w:rPr>
          <w:i/>
        </w:rPr>
        <w:t xml:space="preserve"> and upon payment of the applicable fee for the Bidding Documents, pursuant to the latest Guidelines issued by the GPPB, in the amount of </w:t>
      </w:r>
      <w:r>
        <w:rPr>
          <w:i/>
        </w:rPr>
        <w:t>Five Thousand Pesos (Php 5,000) only</w:t>
      </w:r>
      <w:r w:rsidRPr="006073D7">
        <w:t xml:space="preserve">. The Procuring Entity shall allow the bidder to present its proof of payment for the fees </w:t>
      </w:r>
      <w:r>
        <w:rPr>
          <w:i/>
        </w:rPr>
        <w:t xml:space="preserve">and It may also downloaded free of charge from the website of the Procuring Entity, </w:t>
      </w:r>
      <w:r>
        <w:t>https//depedsilaycity.weebly.com, provided that bidders shall pay the applicable fee for the Bidding Documents not later than the submission of their bids.</w:t>
      </w:r>
    </w:p>
    <w:p w:rsidR="00FD0C04" w:rsidRPr="006073D7" w:rsidRDefault="00FD0C04" w:rsidP="00FD0C04">
      <w:pPr>
        <w:ind w:right="29"/>
      </w:pPr>
    </w:p>
    <w:p w:rsidR="00FD0C04" w:rsidRPr="009107A1" w:rsidRDefault="00FD0C04" w:rsidP="00FD0C04">
      <w:pPr>
        <w:numPr>
          <w:ilvl w:val="0"/>
          <w:numId w:val="11"/>
        </w:numPr>
        <w:pBdr>
          <w:top w:val="nil"/>
          <w:left w:val="nil"/>
          <w:bottom w:val="nil"/>
          <w:right w:val="nil"/>
          <w:between w:val="nil"/>
        </w:pBdr>
        <w:ind w:left="720" w:right="29" w:hanging="720"/>
      </w:pPr>
      <w:r w:rsidRPr="009107A1">
        <w:t>The Department of Education, Division of Silay City will hold a Pre-Bid Conference on August 1</w:t>
      </w:r>
      <w:r>
        <w:t>1</w:t>
      </w:r>
      <w:r w:rsidRPr="009107A1">
        <w:t xml:space="preserve">, 2021, 9:00am at Conference Hall, Division of Silay City, which shall be open to prospective bidders.   </w:t>
      </w:r>
    </w:p>
    <w:p w:rsidR="00FD0C04" w:rsidRPr="009107A1" w:rsidRDefault="00FD0C04" w:rsidP="00FD0C04">
      <w:pPr>
        <w:numPr>
          <w:ilvl w:val="0"/>
          <w:numId w:val="11"/>
        </w:numPr>
        <w:ind w:left="720" w:right="29" w:hanging="720"/>
      </w:pPr>
      <w:bookmarkStart w:id="9" w:name="_heading=h.3dy6vkm" w:colFirst="0" w:colLast="0"/>
      <w:bookmarkEnd w:id="9"/>
      <w:r w:rsidRPr="009107A1">
        <w:t>Bids must be duly received by the BAC Secretariat through manual submission at the office address as indicated below on or before August 2</w:t>
      </w:r>
      <w:r>
        <w:t>3</w:t>
      </w:r>
      <w:r w:rsidRPr="009107A1">
        <w:t>, 2021, 9:00 am. Late bids shall not be accepted.</w:t>
      </w:r>
    </w:p>
    <w:p w:rsidR="00FD0C04" w:rsidRPr="006073D7" w:rsidRDefault="00FD0C04" w:rsidP="00FD0C04">
      <w:pPr>
        <w:ind w:left="2700" w:right="29"/>
      </w:pPr>
      <w:bookmarkStart w:id="10" w:name="_heading=h.67pkvclqv6qr" w:colFirst="0" w:colLast="0"/>
      <w:bookmarkEnd w:id="10"/>
      <w:r w:rsidRPr="006073D7">
        <w:t xml:space="preserve">  </w:t>
      </w:r>
    </w:p>
    <w:p w:rsidR="00FD0C04" w:rsidRPr="006073D7" w:rsidRDefault="00FD0C04" w:rsidP="00FD0C04">
      <w:pPr>
        <w:numPr>
          <w:ilvl w:val="0"/>
          <w:numId w:val="11"/>
        </w:numPr>
        <w:ind w:left="720" w:right="29" w:hanging="720"/>
      </w:pPr>
      <w:bookmarkStart w:id="11" w:name="_heading=h.t1dm9c4qa33j" w:colFirst="0" w:colLast="0"/>
      <w:bookmarkEnd w:id="11"/>
      <w:r w:rsidRPr="006073D7">
        <w:t xml:space="preserve">All Bids must be accompanied by a bid security in any of the acceptable forms and in the amount stated in </w:t>
      </w:r>
      <w:r w:rsidRPr="006073D7">
        <w:rPr>
          <w:b/>
        </w:rPr>
        <w:t>ITB</w:t>
      </w:r>
      <w:r w:rsidRPr="006073D7">
        <w:t xml:space="preserve"> Clause 14. </w:t>
      </w:r>
    </w:p>
    <w:p w:rsidR="00FD0C04" w:rsidRPr="006073D7" w:rsidRDefault="00FD0C04" w:rsidP="00FD0C04">
      <w:pPr>
        <w:ind w:left="2700" w:right="29"/>
      </w:pPr>
      <w:bookmarkStart w:id="12" w:name="_heading=h.ve47k78b8kal" w:colFirst="0" w:colLast="0"/>
      <w:bookmarkEnd w:id="12"/>
    </w:p>
    <w:p w:rsidR="00FD0C04" w:rsidRPr="009107A1" w:rsidRDefault="00FD0C04" w:rsidP="00FD0C04">
      <w:pPr>
        <w:numPr>
          <w:ilvl w:val="0"/>
          <w:numId w:val="11"/>
        </w:numPr>
        <w:ind w:left="720" w:right="29" w:hanging="720"/>
      </w:pPr>
      <w:bookmarkStart w:id="13" w:name="_heading=h.1t3h5sf" w:colFirst="0" w:colLast="0"/>
      <w:bookmarkEnd w:id="13"/>
      <w:r w:rsidRPr="009107A1">
        <w:t>Bid opening shall be on August 2</w:t>
      </w:r>
      <w:r>
        <w:t>3</w:t>
      </w:r>
      <w:r w:rsidRPr="009107A1">
        <w:t>, 2021, 9:10 am at the given address below Conference Hall, Division of Silay City. Bids will be opened in the presence of the bidders’ representatives who choose to attend the activity.</w:t>
      </w:r>
    </w:p>
    <w:p w:rsidR="00FD0C04" w:rsidRPr="009107A1" w:rsidRDefault="00FD0C04" w:rsidP="00FD0C04"/>
    <w:p w:rsidR="00FD0C04" w:rsidRPr="009107A1" w:rsidRDefault="00FD0C04" w:rsidP="00FD0C04">
      <w:pPr>
        <w:pStyle w:val="ListParagraph"/>
        <w:rPr>
          <w:b/>
        </w:rPr>
      </w:pPr>
      <w:r w:rsidRPr="009107A1">
        <w:rPr>
          <w:b/>
        </w:rPr>
        <w:t>Procurement Timeline:</w:t>
      </w:r>
    </w:p>
    <w:tbl>
      <w:tblPr>
        <w:tblW w:w="9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693"/>
        <w:gridCol w:w="3610"/>
      </w:tblGrid>
      <w:tr w:rsidR="00FD0C04" w:rsidRPr="009107A1" w:rsidTr="00FD0C04">
        <w:trPr>
          <w:trHeight w:hRule="exact" w:val="256"/>
        </w:trPr>
        <w:tc>
          <w:tcPr>
            <w:tcW w:w="2977"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eastAsia="MS Mincho" w:hAnsi="Arial" w:cs="Arial"/>
                <w:b/>
                <w:sz w:val="18"/>
                <w:szCs w:val="18"/>
              </w:rPr>
            </w:pPr>
            <w:r w:rsidRPr="009107A1">
              <w:rPr>
                <w:rFonts w:ascii="Arial" w:eastAsia="MS Mincho" w:hAnsi="Arial" w:cs="Arial"/>
                <w:b/>
                <w:sz w:val="18"/>
                <w:szCs w:val="18"/>
              </w:rPr>
              <w:t>Activity</w:t>
            </w:r>
          </w:p>
        </w:tc>
        <w:tc>
          <w:tcPr>
            <w:tcW w:w="2693"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eastAsia="MS Mincho" w:hAnsi="Arial" w:cs="Arial"/>
                <w:b/>
                <w:sz w:val="18"/>
                <w:szCs w:val="18"/>
              </w:rPr>
            </w:pPr>
            <w:r w:rsidRPr="009107A1">
              <w:rPr>
                <w:rFonts w:ascii="Arial" w:eastAsia="MS Mincho" w:hAnsi="Arial" w:cs="Arial"/>
                <w:b/>
                <w:sz w:val="18"/>
                <w:szCs w:val="18"/>
              </w:rPr>
              <w:t>Date &amp; Time</w:t>
            </w:r>
          </w:p>
        </w:tc>
        <w:tc>
          <w:tcPr>
            <w:tcW w:w="3610"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eastAsia="MS Mincho" w:hAnsi="Arial" w:cs="Arial"/>
                <w:b/>
                <w:sz w:val="18"/>
                <w:szCs w:val="18"/>
              </w:rPr>
            </w:pPr>
            <w:r w:rsidRPr="009107A1">
              <w:rPr>
                <w:rFonts w:ascii="Arial" w:eastAsia="MS Mincho" w:hAnsi="Arial" w:cs="Arial"/>
                <w:b/>
                <w:sz w:val="18"/>
                <w:szCs w:val="18"/>
              </w:rPr>
              <w:t>Venue</w:t>
            </w:r>
          </w:p>
        </w:tc>
      </w:tr>
      <w:tr w:rsidR="00FD0C04" w:rsidRPr="009107A1" w:rsidTr="00FD0C04">
        <w:trPr>
          <w:trHeight w:val="448"/>
        </w:trPr>
        <w:tc>
          <w:tcPr>
            <w:tcW w:w="2977"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Arial" w:eastAsia="MS Mincho" w:hAnsi="Arial" w:cs="Arial"/>
                <w:sz w:val="22"/>
                <w:szCs w:val="22"/>
              </w:rPr>
            </w:pPr>
            <w:r w:rsidRPr="009107A1">
              <w:rPr>
                <w:rFonts w:ascii="Arial" w:eastAsia="MS Mincho" w:hAnsi="Arial" w:cs="Arial"/>
                <w:sz w:val="22"/>
                <w:szCs w:val="22"/>
              </w:rPr>
              <w:t>Issuance of Bidding Documents</w:t>
            </w:r>
          </w:p>
        </w:tc>
        <w:tc>
          <w:tcPr>
            <w:tcW w:w="2693"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sz w:val="22"/>
                <w:szCs w:val="22"/>
              </w:rPr>
            </w:pPr>
            <w:r w:rsidRPr="009107A1">
              <w:rPr>
                <w:rFonts w:ascii="Arial" w:hAnsi="Arial" w:cs="Arial"/>
                <w:spacing w:val="-2"/>
                <w:sz w:val="22"/>
                <w:szCs w:val="22"/>
              </w:rPr>
              <w:t>Until August 2</w:t>
            </w:r>
            <w:r>
              <w:rPr>
                <w:rFonts w:ascii="Arial" w:hAnsi="Arial" w:cs="Arial"/>
                <w:spacing w:val="-2"/>
                <w:sz w:val="22"/>
                <w:szCs w:val="22"/>
              </w:rPr>
              <w:t>3</w:t>
            </w:r>
            <w:r w:rsidRPr="009107A1">
              <w:rPr>
                <w:rFonts w:ascii="Arial" w:hAnsi="Arial" w:cs="Arial"/>
                <w:spacing w:val="-2"/>
                <w:sz w:val="22"/>
                <w:szCs w:val="22"/>
              </w:rPr>
              <w:t>, 2021</w:t>
            </w:r>
          </w:p>
        </w:tc>
        <w:tc>
          <w:tcPr>
            <w:tcW w:w="3610"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sz w:val="22"/>
                <w:szCs w:val="22"/>
              </w:rPr>
            </w:pPr>
            <w:r w:rsidRPr="009107A1">
              <w:rPr>
                <w:rFonts w:ascii="Arial" w:eastAsia="MS Mincho" w:hAnsi="Arial" w:cs="Arial"/>
                <w:sz w:val="22"/>
                <w:szCs w:val="22"/>
              </w:rPr>
              <w:t>BAC Office, DepED- Division of Silay City</w:t>
            </w:r>
          </w:p>
        </w:tc>
      </w:tr>
      <w:tr w:rsidR="00FD0C04" w:rsidRPr="009107A1" w:rsidTr="00FD0C04">
        <w:trPr>
          <w:trHeight w:val="404"/>
        </w:trPr>
        <w:tc>
          <w:tcPr>
            <w:tcW w:w="2977"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sz w:val="22"/>
                <w:szCs w:val="22"/>
              </w:rPr>
            </w:pPr>
            <w:r w:rsidRPr="009107A1">
              <w:rPr>
                <w:rFonts w:ascii="Arial" w:eastAsia="MS Mincho" w:hAnsi="Arial" w:cs="Arial"/>
                <w:sz w:val="22"/>
                <w:szCs w:val="22"/>
              </w:rPr>
              <w:t>Pre-Bid Conference</w:t>
            </w:r>
          </w:p>
        </w:tc>
        <w:tc>
          <w:tcPr>
            <w:tcW w:w="2693"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i/>
                <w:sz w:val="22"/>
                <w:szCs w:val="22"/>
              </w:rPr>
            </w:pPr>
            <w:r w:rsidRPr="009107A1">
              <w:rPr>
                <w:rFonts w:ascii="Arial" w:eastAsia="MS Mincho" w:hAnsi="Arial" w:cs="Arial"/>
                <w:i/>
                <w:sz w:val="22"/>
                <w:szCs w:val="22"/>
              </w:rPr>
              <w:t>August 1</w:t>
            </w:r>
            <w:r>
              <w:rPr>
                <w:rFonts w:ascii="Arial" w:eastAsia="MS Mincho" w:hAnsi="Arial" w:cs="Arial"/>
                <w:i/>
                <w:sz w:val="22"/>
                <w:szCs w:val="22"/>
              </w:rPr>
              <w:t>1</w:t>
            </w:r>
            <w:r w:rsidRPr="009107A1">
              <w:rPr>
                <w:rFonts w:ascii="Arial" w:eastAsia="MS Mincho" w:hAnsi="Arial" w:cs="Arial"/>
                <w:i/>
                <w:sz w:val="22"/>
                <w:szCs w:val="22"/>
              </w:rPr>
              <w:t>, 2021</w:t>
            </w:r>
          </w:p>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i/>
                <w:sz w:val="22"/>
                <w:szCs w:val="22"/>
              </w:rPr>
            </w:pPr>
            <w:r w:rsidRPr="009107A1">
              <w:rPr>
                <w:rFonts w:ascii="Arial" w:eastAsia="MS Mincho" w:hAnsi="Arial" w:cs="Arial"/>
                <w:i/>
                <w:sz w:val="22"/>
                <w:szCs w:val="22"/>
              </w:rPr>
              <w:t>9:00 am</w:t>
            </w:r>
          </w:p>
        </w:tc>
        <w:tc>
          <w:tcPr>
            <w:tcW w:w="3610" w:type="dxa"/>
            <w:vMerge w:val="restart"/>
            <w:shd w:val="clear" w:color="auto" w:fill="auto"/>
            <w:vAlign w:val="center"/>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eastAsia="MS Mincho" w:hAnsi="Arial" w:cs="Arial"/>
                <w:sz w:val="22"/>
                <w:szCs w:val="22"/>
              </w:rPr>
            </w:pPr>
            <w:r w:rsidRPr="009107A1">
              <w:rPr>
                <w:rFonts w:ascii="Arial" w:hAnsi="Arial" w:cs="Arial"/>
                <w:sz w:val="22"/>
                <w:szCs w:val="22"/>
              </w:rPr>
              <w:t xml:space="preserve">Conference Hall, Division of Silay City </w:t>
            </w:r>
          </w:p>
        </w:tc>
      </w:tr>
      <w:tr w:rsidR="00FD0C04" w:rsidRPr="009107A1" w:rsidTr="00FD0C04">
        <w:trPr>
          <w:trHeight w:val="449"/>
        </w:trPr>
        <w:tc>
          <w:tcPr>
            <w:tcW w:w="2977"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rPr>
            </w:pPr>
            <w:r w:rsidRPr="009107A1">
              <w:rPr>
                <w:rFonts w:ascii="Arial" w:eastAsia="MS Mincho" w:hAnsi="Arial" w:cs="Arial"/>
              </w:rPr>
              <w:t>Submission of Bids</w:t>
            </w:r>
          </w:p>
        </w:tc>
        <w:tc>
          <w:tcPr>
            <w:tcW w:w="2693"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i/>
              </w:rPr>
            </w:pPr>
            <w:r w:rsidRPr="009107A1">
              <w:rPr>
                <w:rFonts w:ascii="Arial" w:eastAsia="MS Mincho" w:hAnsi="Arial" w:cs="Arial"/>
                <w:i/>
              </w:rPr>
              <w:t>August 2</w:t>
            </w:r>
            <w:r>
              <w:rPr>
                <w:rFonts w:ascii="Arial" w:eastAsia="MS Mincho" w:hAnsi="Arial" w:cs="Arial"/>
                <w:i/>
              </w:rPr>
              <w:t>3</w:t>
            </w:r>
            <w:r w:rsidRPr="009107A1">
              <w:rPr>
                <w:rFonts w:ascii="Arial" w:eastAsia="MS Mincho" w:hAnsi="Arial" w:cs="Arial"/>
                <w:i/>
              </w:rPr>
              <w:t>, 2021</w:t>
            </w:r>
          </w:p>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i/>
              </w:rPr>
            </w:pPr>
            <w:r w:rsidRPr="009107A1">
              <w:rPr>
                <w:rFonts w:ascii="Arial" w:eastAsia="MS Mincho" w:hAnsi="Arial" w:cs="Arial"/>
                <w:i/>
              </w:rPr>
              <w:t>9:00 am</w:t>
            </w:r>
          </w:p>
        </w:tc>
        <w:tc>
          <w:tcPr>
            <w:tcW w:w="3610" w:type="dxa"/>
            <w:vMerge/>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sz w:val="18"/>
                <w:szCs w:val="18"/>
              </w:rPr>
            </w:pPr>
          </w:p>
        </w:tc>
      </w:tr>
      <w:tr w:rsidR="00FD0C04" w:rsidRPr="009107A1" w:rsidTr="00FD0C04">
        <w:trPr>
          <w:trHeight w:val="422"/>
        </w:trPr>
        <w:tc>
          <w:tcPr>
            <w:tcW w:w="2977"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rPr>
            </w:pPr>
            <w:r w:rsidRPr="009107A1">
              <w:rPr>
                <w:rFonts w:ascii="Arial" w:eastAsia="MS Mincho" w:hAnsi="Arial" w:cs="Arial"/>
              </w:rPr>
              <w:t>Opening of Bids</w:t>
            </w:r>
          </w:p>
        </w:tc>
        <w:tc>
          <w:tcPr>
            <w:tcW w:w="2693" w:type="dxa"/>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i/>
              </w:rPr>
            </w:pPr>
            <w:r w:rsidRPr="009107A1">
              <w:rPr>
                <w:rFonts w:ascii="Arial" w:eastAsia="MS Mincho" w:hAnsi="Arial" w:cs="Arial"/>
                <w:i/>
              </w:rPr>
              <w:t>August 2</w:t>
            </w:r>
            <w:r>
              <w:rPr>
                <w:rFonts w:ascii="Arial" w:eastAsia="MS Mincho" w:hAnsi="Arial" w:cs="Arial"/>
                <w:i/>
              </w:rPr>
              <w:t>3</w:t>
            </w:r>
            <w:r w:rsidRPr="009107A1">
              <w:rPr>
                <w:rFonts w:ascii="Arial" w:eastAsia="MS Mincho" w:hAnsi="Arial" w:cs="Arial"/>
                <w:i/>
              </w:rPr>
              <w:t>, 2021</w:t>
            </w:r>
          </w:p>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i/>
              </w:rPr>
            </w:pPr>
            <w:r w:rsidRPr="009107A1">
              <w:rPr>
                <w:rFonts w:ascii="Arial" w:eastAsia="MS Mincho" w:hAnsi="Arial" w:cs="Arial"/>
                <w:i/>
              </w:rPr>
              <w:t>9:10 am</w:t>
            </w:r>
          </w:p>
        </w:tc>
        <w:tc>
          <w:tcPr>
            <w:tcW w:w="3610" w:type="dxa"/>
            <w:vMerge/>
            <w:shd w:val="clear" w:color="auto" w:fill="auto"/>
          </w:tcPr>
          <w:p w:rsidR="00FD0C04" w:rsidRPr="009107A1" w:rsidRDefault="00FD0C04" w:rsidP="00FD0C04">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MS Mincho" w:hAnsi="Arial" w:cs="Arial"/>
                <w:sz w:val="18"/>
                <w:szCs w:val="18"/>
              </w:rPr>
            </w:pPr>
          </w:p>
        </w:tc>
      </w:tr>
    </w:tbl>
    <w:p w:rsidR="00FD0C04" w:rsidRPr="009107A1" w:rsidRDefault="00FD0C04" w:rsidP="00FD0C04">
      <w:pPr>
        <w:ind w:right="29"/>
        <w:rPr>
          <w:i/>
        </w:rPr>
      </w:pPr>
    </w:p>
    <w:p w:rsidR="00FD0C04" w:rsidRPr="00C80EB4" w:rsidRDefault="00FD0C04" w:rsidP="00FD0C04">
      <w:pPr>
        <w:pStyle w:val="ListParagraph"/>
        <w:numPr>
          <w:ilvl w:val="0"/>
          <w:numId w:val="11"/>
        </w:numPr>
        <w:ind w:left="709" w:hanging="709"/>
        <w:rPr>
          <w:i/>
        </w:rPr>
      </w:pPr>
      <w:r w:rsidRPr="00C80EB4">
        <w:rPr>
          <w:i/>
        </w:rPr>
        <w:t xml:space="preserve">In case the Bids cannot be opened as scheduled due to justifiable reasons, the rescheduling requirements under Section 29 of the 2016 revised IRR of RA No. 9184 shall prevail. </w:t>
      </w:r>
    </w:p>
    <w:p w:rsidR="00FD0C04" w:rsidRPr="006073D7" w:rsidRDefault="00FD0C04" w:rsidP="00FD0C04">
      <w:pPr>
        <w:ind w:left="720" w:right="29"/>
      </w:pPr>
    </w:p>
    <w:p w:rsidR="00FD0C04" w:rsidRPr="006073D7" w:rsidRDefault="00FD0C04" w:rsidP="00FD0C04">
      <w:pPr>
        <w:numPr>
          <w:ilvl w:val="0"/>
          <w:numId w:val="11"/>
        </w:numPr>
        <w:ind w:left="720" w:right="29" w:hanging="720"/>
      </w:pPr>
      <w:r w:rsidRPr="006073D7">
        <w:t xml:space="preserve">The </w:t>
      </w:r>
      <w:r w:rsidRPr="00C80EB4">
        <w:rPr>
          <w:b/>
          <w:i/>
        </w:rPr>
        <w:t>Department of Education, Division of Silay</w:t>
      </w:r>
      <w:r w:rsidRPr="00C80EB4">
        <w:rPr>
          <w:i/>
        </w:rPr>
        <w:t xml:space="preserve"> </w:t>
      </w:r>
      <w:r w:rsidRPr="00C80EB4">
        <w:rPr>
          <w:b/>
          <w:i/>
        </w:rPr>
        <w:t>City</w:t>
      </w:r>
      <w:r w:rsidRPr="006073D7">
        <w:rPr>
          <w:i/>
        </w:rPr>
        <w:t xml:space="preserve"> </w:t>
      </w:r>
      <w:r w:rsidRPr="006073D7">
        <w:t>reserves the right to reject any and all bids, declare a failure of bidding, or not award the contract at any time prior to contract award in accordance with Section</w:t>
      </w:r>
      <w:r>
        <w:t>s</w:t>
      </w:r>
      <w:r w:rsidRPr="006073D7">
        <w:t xml:space="preserve"> </w:t>
      </w:r>
      <w:r>
        <w:t xml:space="preserve">35.6 and </w:t>
      </w:r>
      <w:r w:rsidRPr="006073D7">
        <w:t xml:space="preserve">41 of </w:t>
      </w:r>
      <w:r>
        <w:t xml:space="preserve"> the </w:t>
      </w:r>
      <w:r w:rsidRPr="006073D7">
        <w:t>2016 revised IRR</w:t>
      </w:r>
      <w:r>
        <w:t xml:space="preserve"> of </w:t>
      </w:r>
      <w:r w:rsidRPr="006073D7">
        <w:t>RA No. 9184, without thereby incurring any liability to the affected bidder or bidders.</w:t>
      </w:r>
    </w:p>
    <w:p w:rsidR="00FD0C04" w:rsidRPr="006073D7" w:rsidRDefault="00FD0C04" w:rsidP="00FD0C04">
      <w:pPr>
        <w:ind w:left="720" w:right="29"/>
      </w:pPr>
    </w:p>
    <w:p w:rsidR="00FD0C04" w:rsidRPr="006073D7" w:rsidRDefault="00FD0C04" w:rsidP="00FD0C04">
      <w:pPr>
        <w:numPr>
          <w:ilvl w:val="0"/>
          <w:numId w:val="11"/>
        </w:numPr>
        <w:ind w:left="720" w:right="29" w:hanging="720"/>
      </w:pPr>
      <w:r w:rsidRPr="006073D7">
        <w:t>For further information, please refer to:</w:t>
      </w:r>
    </w:p>
    <w:p w:rsidR="00FD0C04" w:rsidRPr="006073D7" w:rsidRDefault="00FD0C04" w:rsidP="00FD0C04">
      <w:pPr>
        <w:ind w:right="29"/>
      </w:pPr>
    </w:p>
    <w:p w:rsidR="00FD0C04" w:rsidRPr="00E06041" w:rsidRDefault="00FD0C04" w:rsidP="00FD0C04">
      <w:pPr>
        <w:ind w:left="720"/>
        <w:rPr>
          <w:b/>
        </w:rPr>
      </w:pPr>
      <w:r w:rsidRPr="00E06041">
        <w:rPr>
          <w:b/>
        </w:rPr>
        <w:t>JOCYLINE A. DAWAL</w:t>
      </w:r>
    </w:p>
    <w:p w:rsidR="00FD0C04" w:rsidRDefault="00FD0C04" w:rsidP="00FD0C04">
      <w:pPr>
        <w:ind w:left="720"/>
      </w:pPr>
      <w:r>
        <w:t xml:space="preserve">BAC Secretariat Head </w:t>
      </w:r>
    </w:p>
    <w:p w:rsidR="00FD0C04" w:rsidRDefault="00FD0C04" w:rsidP="00FD0C04">
      <w:pPr>
        <w:ind w:left="720"/>
      </w:pPr>
      <w:r>
        <w:t xml:space="preserve">DepED, Division of Silay City </w:t>
      </w:r>
    </w:p>
    <w:p w:rsidR="00FD0C04" w:rsidRDefault="00FD0C04" w:rsidP="00FD0C04">
      <w:pPr>
        <w:ind w:left="720"/>
      </w:pPr>
      <w:r>
        <w:t xml:space="preserve">Rizal St., Silay City </w:t>
      </w:r>
    </w:p>
    <w:p w:rsidR="00FD0C04" w:rsidRDefault="00FD0C04" w:rsidP="00FD0C04">
      <w:pPr>
        <w:ind w:left="720"/>
      </w:pPr>
      <w:r>
        <w:t>(034) 458-4403/(034)458-4401</w:t>
      </w:r>
    </w:p>
    <w:p w:rsidR="00FD0C04" w:rsidRPr="0009768F" w:rsidRDefault="00FD0C04" w:rsidP="00FD0C04">
      <w:pPr>
        <w:ind w:left="720"/>
        <w:rPr>
          <w:i/>
        </w:rPr>
      </w:pPr>
    </w:p>
    <w:p w:rsidR="00FD0C04" w:rsidRPr="0009768F" w:rsidRDefault="00FD0C04" w:rsidP="00FD0C04">
      <w:pPr>
        <w:pStyle w:val="ListParagraph"/>
        <w:numPr>
          <w:ilvl w:val="0"/>
          <w:numId w:val="11"/>
        </w:numPr>
        <w:overflowPunct w:val="0"/>
        <w:autoSpaceDE w:val="0"/>
        <w:autoSpaceDN w:val="0"/>
        <w:adjustRightInd w:val="0"/>
        <w:ind w:left="709" w:hanging="709"/>
        <w:textAlignment w:val="baseline"/>
      </w:pPr>
      <w:r w:rsidRPr="0009768F">
        <w:t>You may visit the following websites:</w:t>
      </w:r>
    </w:p>
    <w:p w:rsidR="00FD0C04" w:rsidRPr="0009768F" w:rsidRDefault="00FD0C04" w:rsidP="00FD0C04">
      <w:pPr>
        <w:ind w:left="720"/>
        <w:rPr>
          <w:i/>
        </w:rPr>
      </w:pPr>
      <w:bookmarkStart w:id="14" w:name="_heading=h.vx1227" w:colFirst="0" w:colLast="0"/>
      <w:bookmarkEnd w:id="14"/>
      <w:r>
        <w:t xml:space="preserve">For downloading of </w:t>
      </w:r>
      <w:r w:rsidRPr="0009768F">
        <w:t>Bidding Documents:</w:t>
      </w:r>
      <w:r w:rsidRPr="0009768F">
        <w:rPr>
          <w:i/>
        </w:rPr>
        <w:t xml:space="preserve"> </w:t>
      </w:r>
      <w:r w:rsidRPr="00A24B20">
        <w:rPr>
          <w:b/>
        </w:rPr>
        <w:t>https://depedsilaycity.weebly.com</w:t>
      </w:r>
    </w:p>
    <w:p w:rsidR="00FD0C04" w:rsidRPr="0009768F" w:rsidRDefault="00FD0C04" w:rsidP="00FD0C04">
      <w:pPr>
        <w:ind w:left="720"/>
        <w:rPr>
          <w:i/>
        </w:rPr>
      </w:pPr>
      <w:r>
        <w:rPr>
          <w:i/>
        </w:rPr>
        <w:t>July 21,2021</w:t>
      </w:r>
    </w:p>
    <w:p w:rsidR="00FD0C04" w:rsidRPr="006073D7" w:rsidRDefault="00FD0C04" w:rsidP="00FD0C04">
      <w:pPr>
        <w:ind w:right="29"/>
      </w:pPr>
    </w:p>
    <w:p w:rsidR="00FD0C04" w:rsidRPr="006073D7" w:rsidRDefault="00FD0C04" w:rsidP="00FD0C04">
      <w:pPr>
        <w:ind w:left="4320" w:right="29"/>
      </w:pPr>
      <w:r w:rsidRPr="006073D7">
        <w:t>__________________</w:t>
      </w:r>
      <w:r>
        <w:t>_____</w:t>
      </w:r>
      <w:r w:rsidRPr="006073D7">
        <w:t>_______________</w:t>
      </w:r>
    </w:p>
    <w:p w:rsidR="00FD0C04" w:rsidRDefault="00FD0C04" w:rsidP="00FD0C04">
      <w:pPr>
        <w:pStyle w:val="NoSpacing"/>
        <w:rPr>
          <w:rFonts w:ascii="Arial" w:hAnsi="Arial" w:cs="Arial"/>
          <w:b/>
          <w:szCs w:val="24"/>
        </w:rPr>
      </w:pPr>
      <w:r>
        <w:rPr>
          <w:rFonts w:ascii="Arial" w:hAnsi="Arial" w:cs="Arial"/>
          <w:b/>
          <w:szCs w:val="24"/>
        </w:rPr>
        <w:t xml:space="preserve">                                                                            LUZ U. BANSON, EdD</w:t>
      </w:r>
    </w:p>
    <w:p w:rsidR="00FD0C04" w:rsidRDefault="00FD0C04" w:rsidP="00FD0C04">
      <w:pPr>
        <w:pStyle w:val="NoSpacing"/>
        <w:rPr>
          <w:rFonts w:ascii="Arial" w:hAnsi="Arial" w:cs="Arial"/>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sidRPr="0079042F">
        <w:rPr>
          <w:rFonts w:ascii="Arial" w:hAnsi="Arial" w:cs="Arial"/>
          <w:szCs w:val="24"/>
        </w:rPr>
        <w:t>Public Schools District Supervisor</w:t>
      </w:r>
    </w:p>
    <w:p w:rsidR="00FD0C04" w:rsidRPr="0079042F" w:rsidRDefault="00FD0C04" w:rsidP="00FD0C04">
      <w:pPr>
        <w:pStyle w:val="No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Officer-In-Charge</w:t>
      </w:r>
    </w:p>
    <w:p w:rsidR="00FD0C04" w:rsidRPr="00221F18" w:rsidRDefault="00FD0C04" w:rsidP="00FD0C04">
      <w:pPr>
        <w:pStyle w:val="NoSpacing"/>
        <w:rPr>
          <w:rFonts w:ascii="Arial" w:hAnsi="Arial" w:cs="Arial"/>
          <w:szCs w:val="24"/>
        </w:rPr>
      </w:pPr>
      <w:r w:rsidRPr="00221F18">
        <w:rPr>
          <w:rFonts w:ascii="Arial" w:hAnsi="Arial" w:cs="Arial"/>
          <w:szCs w:val="24"/>
        </w:rPr>
        <w:tab/>
      </w:r>
      <w:r w:rsidRPr="00221F18">
        <w:rPr>
          <w:rFonts w:ascii="Arial" w:hAnsi="Arial" w:cs="Arial"/>
          <w:szCs w:val="24"/>
        </w:rPr>
        <w:tab/>
      </w:r>
      <w:r w:rsidRPr="00221F18">
        <w:rPr>
          <w:rFonts w:ascii="Arial" w:hAnsi="Arial" w:cs="Arial"/>
          <w:szCs w:val="24"/>
        </w:rPr>
        <w:tab/>
        <w:t xml:space="preserve">            </w:t>
      </w:r>
      <w:r>
        <w:rPr>
          <w:rFonts w:ascii="Arial" w:hAnsi="Arial" w:cs="Arial"/>
          <w:szCs w:val="24"/>
        </w:rPr>
        <w:t xml:space="preserve">  </w:t>
      </w:r>
      <w:r w:rsidRPr="00221F18">
        <w:rPr>
          <w:rFonts w:ascii="Arial" w:hAnsi="Arial" w:cs="Arial"/>
          <w:szCs w:val="24"/>
        </w:rPr>
        <w:t xml:space="preserve"> </w:t>
      </w:r>
      <w:r>
        <w:rPr>
          <w:rFonts w:ascii="Arial" w:hAnsi="Arial" w:cs="Arial"/>
          <w:szCs w:val="24"/>
        </w:rPr>
        <w:t xml:space="preserve">Office of the </w:t>
      </w:r>
      <w:r w:rsidRPr="00221F18">
        <w:rPr>
          <w:rFonts w:ascii="Arial" w:hAnsi="Arial" w:cs="Arial"/>
          <w:szCs w:val="24"/>
        </w:rPr>
        <w:t>Assistant Schools Division Superintendent</w:t>
      </w:r>
    </w:p>
    <w:p w:rsidR="00FD0C04" w:rsidRDefault="00FD0C04" w:rsidP="00FD0C04">
      <w:pPr>
        <w:pStyle w:val="NoSpacing"/>
      </w:pPr>
      <w:r w:rsidRPr="00221F18">
        <w:rPr>
          <w:rFonts w:ascii="Arial" w:hAnsi="Arial" w:cs="Arial"/>
          <w:szCs w:val="24"/>
        </w:rPr>
        <w:tab/>
      </w:r>
      <w:r w:rsidRPr="00221F18">
        <w:rPr>
          <w:rFonts w:ascii="Arial" w:hAnsi="Arial" w:cs="Arial"/>
          <w:szCs w:val="24"/>
        </w:rPr>
        <w:tab/>
      </w:r>
      <w:r w:rsidRPr="00221F18">
        <w:rPr>
          <w:rFonts w:ascii="Arial" w:hAnsi="Arial" w:cs="Arial"/>
          <w:szCs w:val="24"/>
        </w:rPr>
        <w:tab/>
      </w:r>
      <w:r w:rsidRPr="00221F18">
        <w:rPr>
          <w:rFonts w:ascii="Arial" w:hAnsi="Arial" w:cs="Arial"/>
          <w:szCs w:val="24"/>
        </w:rPr>
        <w:tab/>
        <w:t xml:space="preserve">        </w:t>
      </w:r>
      <w:r w:rsidRPr="00221F18">
        <w:rPr>
          <w:rFonts w:ascii="Arial" w:hAnsi="Arial" w:cs="Arial"/>
          <w:szCs w:val="24"/>
        </w:rPr>
        <w:tab/>
      </w:r>
      <w:r w:rsidRPr="00221F18">
        <w:rPr>
          <w:rFonts w:ascii="Arial" w:hAnsi="Arial" w:cs="Arial"/>
          <w:szCs w:val="24"/>
        </w:rPr>
        <w:tab/>
      </w:r>
      <w:r w:rsidRPr="00221F18">
        <w:rPr>
          <w:rFonts w:ascii="Arial" w:hAnsi="Arial" w:cs="Arial"/>
          <w:szCs w:val="24"/>
        </w:rPr>
        <w:tab/>
        <w:t xml:space="preserve">     </w:t>
      </w:r>
      <w:r>
        <w:rPr>
          <w:rFonts w:ascii="Arial" w:hAnsi="Arial" w:cs="Arial"/>
          <w:szCs w:val="24"/>
        </w:rPr>
        <w:t xml:space="preserve"> </w:t>
      </w:r>
      <w:r w:rsidRPr="00221F18">
        <w:rPr>
          <w:rFonts w:ascii="Arial" w:hAnsi="Arial" w:cs="Arial"/>
          <w:szCs w:val="24"/>
        </w:rPr>
        <w:t>BAC Chair</w:t>
      </w:r>
      <w:r>
        <w:rPr>
          <w:rFonts w:ascii="Arial" w:hAnsi="Arial" w:cs="Arial"/>
          <w:szCs w:val="24"/>
        </w:rPr>
        <w:t>person</w:t>
      </w:r>
    </w:p>
    <w:p w:rsidR="00FD0C04" w:rsidRPr="006073D7" w:rsidRDefault="00FD0C04" w:rsidP="00A05536">
      <w:pPr>
        <w:sectPr w:rsidR="00FD0C04" w:rsidRPr="006073D7" w:rsidSect="00FD0C04">
          <w:headerReference w:type="even" r:id="rId17"/>
          <w:headerReference w:type="default" r:id="rId18"/>
          <w:footerReference w:type="default" r:id="rId19"/>
          <w:headerReference w:type="first" r:id="rId20"/>
          <w:pgSz w:w="11909" w:h="16834"/>
          <w:pgMar w:top="142" w:right="1440" w:bottom="1440" w:left="1440" w:header="720" w:footer="720" w:gutter="0"/>
          <w:cols w:space="720" w:equalWidth="0">
            <w:col w:w="9029"/>
          </w:cols>
        </w:sectPr>
      </w:pPr>
    </w:p>
    <w:p w:rsidR="00FD0C04" w:rsidRPr="006073D7" w:rsidRDefault="00FD0C04" w:rsidP="00A05536">
      <w:pPr>
        <w:pStyle w:val="Heading1"/>
        <w:spacing w:before="0" w:after="0"/>
      </w:pPr>
      <w:bookmarkStart w:id="15" w:name="_Toc46916346"/>
      <w:bookmarkEnd w:id="5"/>
      <w:r w:rsidRPr="006073D7">
        <w:t>Section II. Instructions to Bidders</w:t>
      </w:r>
      <w:bookmarkEnd w:id="15"/>
    </w:p>
    <w:p w:rsidR="00FD0C04" w:rsidRPr="006073D7" w:rsidRDefault="00FD0C04" w:rsidP="00FD0C0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0C04" w:rsidRPr="006073D7" w:rsidTr="00FD0C04">
        <w:tc>
          <w:tcPr>
            <w:tcW w:w="5000" w:type="pct"/>
            <w:tcBorders>
              <w:top w:val="single" w:sz="6" w:space="0" w:color="000000"/>
              <w:left w:val="single" w:sz="6" w:space="0" w:color="000000"/>
              <w:bottom w:val="single" w:sz="6" w:space="0" w:color="000000"/>
              <w:right w:val="single" w:sz="6" w:space="0" w:color="000000"/>
            </w:tcBorders>
          </w:tcPr>
          <w:p w:rsidR="00FD0C04" w:rsidRPr="006073D7" w:rsidRDefault="00FD0C04" w:rsidP="00FD0C04">
            <w:pPr>
              <w:rPr>
                <w:b/>
                <w:sz w:val="32"/>
                <w:szCs w:val="32"/>
              </w:rPr>
            </w:pPr>
          </w:p>
          <w:p w:rsidR="00FD0C04" w:rsidRPr="006073D7" w:rsidRDefault="00FD0C04" w:rsidP="00FD0C04">
            <w:bookmarkStart w:id="16" w:name="_heading=h.17dp8vu" w:colFirst="0" w:colLast="0"/>
            <w:bookmarkEnd w:id="16"/>
            <w:r w:rsidRPr="006073D7">
              <w:rPr>
                <w:b/>
                <w:sz w:val="32"/>
                <w:szCs w:val="32"/>
              </w:rPr>
              <w:t xml:space="preserve">Notes on the Instructions to Bidders </w:t>
            </w:r>
          </w:p>
          <w:p w:rsidR="00FD0C04" w:rsidRPr="006073D7" w:rsidRDefault="00FD0C04" w:rsidP="00FD0C04"/>
          <w:p w:rsidR="00FD0C04" w:rsidRPr="006073D7" w:rsidRDefault="00FD0C04" w:rsidP="00FD0C04">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rsidR="00FD0C04" w:rsidRPr="006073D7" w:rsidRDefault="00FD0C04" w:rsidP="00FD0C04"/>
        </w:tc>
      </w:tr>
    </w:tbl>
    <w:p w:rsidR="00FD0C04" w:rsidRPr="006073D7" w:rsidRDefault="00FD0C04" w:rsidP="00FD0C04">
      <w:pPr>
        <w:pStyle w:val="Heading2"/>
        <w:spacing w:before="0"/>
        <w:ind w:left="720" w:firstLine="360"/>
        <w:jc w:val="both"/>
        <w:rPr>
          <w:sz w:val="32"/>
          <w:szCs w:val="32"/>
        </w:rPr>
        <w:sectPr w:rsidR="00FD0C04" w:rsidRPr="006073D7" w:rsidSect="00FD0C04">
          <w:footerReference w:type="default" r:id="rId21"/>
          <w:pgSz w:w="11909" w:h="16834"/>
          <w:pgMar w:top="1440" w:right="1440" w:bottom="1440" w:left="1440" w:header="720" w:footer="720" w:gutter="0"/>
          <w:cols w:space="720" w:equalWidth="0">
            <w:col w:w="9029"/>
          </w:cols>
        </w:sectPr>
      </w:pPr>
    </w:p>
    <w:p w:rsidR="00FD0C04" w:rsidRPr="006073D7" w:rsidRDefault="00FD0C04" w:rsidP="00FD0C04">
      <w:pPr>
        <w:pStyle w:val="Heading2"/>
        <w:numPr>
          <w:ilvl w:val="0"/>
          <w:numId w:val="19"/>
        </w:numPr>
        <w:spacing w:before="0"/>
        <w:ind w:hanging="540"/>
        <w:jc w:val="left"/>
      </w:pPr>
      <w:bookmarkStart w:id="17" w:name="_Toc46916347"/>
      <w:r w:rsidRPr="006073D7">
        <w:t>Scope of Bid</w:t>
      </w:r>
      <w:bookmarkEnd w:id="17"/>
    </w:p>
    <w:p w:rsidR="00FD0C04" w:rsidRPr="006073D7" w:rsidRDefault="00FD0C04" w:rsidP="00FD0C04">
      <w:pPr>
        <w:pBdr>
          <w:top w:val="nil"/>
          <w:left w:val="nil"/>
          <w:bottom w:val="nil"/>
          <w:right w:val="nil"/>
          <w:between w:val="nil"/>
        </w:pBdr>
        <w:ind w:left="1440" w:hanging="720"/>
        <w:rPr>
          <w:rFonts w:ascii="Arial" w:eastAsia="Arial" w:hAnsi="Arial" w:cs="Arial"/>
          <w:color w:val="000000"/>
        </w:rPr>
      </w:pPr>
    </w:p>
    <w:p w:rsidR="00FD0C04" w:rsidRDefault="00FD0C04" w:rsidP="00FD0C04">
      <w:pPr>
        <w:pBdr>
          <w:top w:val="nil"/>
          <w:left w:val="nil"/>
          <w:bottom w:val="nil"/>
          <w:right w:val="nil"/>
          <w:between w:val="nil"/>
        </w:pBdr>
        <w:ind w:left="720" w:hanging="720"/>
      </w:pPr>
      <w:r w:rsidRPr="006073D7">
        <w:rPr>
          <w:color w:val="000000"/>
        </w:rPr>
        <w:tab/>
      </w:r>
      <w:r w:rsidRPr="006073D7">
        <w:t xml:space="preserve"> </w:t>
      </w:r>
    </w:p>
    <w:p w:rsidR="000D5F89" w:rsidRDefault="000D5F89" w:rsidP="00FD0C04">
      <w:pPr>
        <w:pBdr>
          <w:top w:val="nil"/>
          <w:left w:val="nil"/>
          <w:bottom w:val="nil"/>
          <w:right w:val="nil"/>
          <w:between w:val="nil"/>
        </w:pBdr>
        <w:ind w:left="720" w:hanging="720"/>
      </w:pPr>
    </w:p>
    <w:p w:rsidR="000D5F89" w:rsidRDefault="000D5F89" w:rsidP="000D5F89">
      <w:pPr>
        <w:pBdr>
          <w:top w:val="nil"/>
          <w:left w:val="nil"/>
          <w:bottom w:val="nil"/>
          <w:right w:val="nil"/>
          <w:between w:val="nil"/>
        </w:pBdr>
        <w:ind w:left="720"/>
        <w:rPr>
          <w:color w:val="000000"/>
        </w:rPr>
      </w:pPr>
      <w:r w:rsidRPr="006073D7">
        <w:t xml:space="preserve">The </w:t>
      </w:r>
      <w:r w:rsidRPr="0015471E">
        <w:rPr>
          <w:b/>
          <w:i/>
        </w:rPr>
        <w:t>Department of Education, Division of Silay City, Negros Occidental</w:t>
      </w:r>
      <w:r w:rsidRPr="006073D7">
        <w:t xml:space="preserve">, through the </w:t>
      </w:r>
      <w:r w:rsidRPr="00CD46BF">
        <w:rPr>
          <w:b/>
          <w:i/>
        </w:rPr>
        <w:t>FY 2021 GAA</w:t>
      </w:r>
      <w:r>
        <w:rPr>
          <w:b/>
          <w:i/>
        </w:rPr>
        <w:t>AO- LRO No. ROVI-2021-467</w:t>
      </w:r>
      <w:r>
        <w:rPr>
          <w:i/>
        </w:rPr>
        <w:t xml:space="preserve"> wishes to receive Bids for the </w:t>
      </w:r>
      <w:r w:rsidRPr="00186DE7">
        <w:rPr>
          <w:b/>
          <w:i/>
        </w:rPr>
        <w:t xml:space="preserve">Printing  and Delivery </w:t>
      </w:r>
      <w:r w:rsidRPr="0024714C">
        <w:rPr>
          <w:b/>
          <w:i/>
        </w:rPr>
        <w:t xml:space="preserve">for the provision of </w:t>
      </w:r>
      <w:r>
        <w:rPr>
          <w:b/>
          <w:i/>
        </w:rPr>
        <w:t>Learning Resources for Quarter 1 (Grades 1-3) for SY 2021-2022</w:t>
      </w:r>
      <w:r>
        <w:rPr>
          <w:i/>
        </w:rPr>
        <w:t xml:space="preserve"> </w:t>
      </w:r>
      <w:r>
        <w:t xml:space="preserve">with Project Identification Number </w:t>
      </w:r>
      <w:r>
        <w:rPr>
          <w:b/>
          <w:i/>
        </w:rPr>
        <w:t>SDO-SILAY-2021-LR-002.</w:t>
      </w:r>
    </w:p>
    <w:p w:rsidR="00FD0C04" w:rsidRPr="006073D7" w:rsidRDefault="00FD0C04" w:rsidP="00FD0C04">
      <w:pPr>
        <w:pBdr>
          <w:top w:val="nil"/>
          <w:left w:val="nil"/>
          <w:bottom w:val="nil"/>
          <w:right w:val="nil"/>
          <w:between w:val="nil"/>
        </w:pBdr>
        <w:ind w:left="720"/>
        <w:rPr>
          <w:color w:val="000000"/>
        </w:rPr>
      </w:pPr>
    </w:p>
    <w:p w:rsidR="00FD0C04" w:rsidRPr="006073D7" w:rsidRDefault="00FD0C04" w:rsidP="00FD0C04">
      <w:pPr>
        <w:ind w:left="720"/>
      </w:pPr>
      <w:r w:rsidRPr="006073D7">
        <w:t>The Procurement Project (re</w:t>
      </w:r>
      <w:r>
        <w:t xml:space="preserve">ferred to herein as “Project”) </w:t>
      </w:r>
      <w:r w:rsidRPr="006073D7">
        <w:t>is composed of</w:t>
      </w:r>
      <w:r>
        <w:t xml:space="preserve"> one(1) lot</w:t>
      </w:r>
      <w:r>
        <w:rPr>
          <w:i/>
        </w:rPr>
        <w:t xml:space="preserve">, </w:t>
      </w:r>
      <w:r w:rsidRPr="006073D7">
        <w:t>the details of which are described in Section VII (Technical Specifications).</w:t>
      </w:r>
    </w:p>
    <w:p w:rsidR="00FD0C04" w:rsidRPr="006073D7" w:rsidRDefault="00FD0C04" w:rsidP="00FD0C04">
      <w:pPr>
        <w:pBdr>
          <w:top w:val="nil"/>
          <w:left w:val="nil"/>
          <w:bottom w:val="nil"/>
          <w:right w:val="nil"/>
          <w:between w:val="nil"/>
        </w:pBdr>
        <w:ind w:left="720" w:hanging="720"/>
        <w:rPr>
          <w:color w:val="000000"/>
        </w:rPr>
      </w:pPr>
    </w:p>
    <w:p w:rsidR="00FD0C04" w:rsidRPr="006073D7" w:rsidRDefault="00FD0C04" w:rsidP="00FD0C04">
      <w:pPr>
        <w:pStyle w:val="Heading2"/>
        <w:numPr>
          <w:ilvl w:val="0"/>
          <w:numId w:val="19"/>
        </w:numPr>
        <w:spacing w:before="0"/>
        <w:ind w:hanging="540"/>
        <w:jc w:val="left"/>
      </w:pPr>
      <w:bookmarkStart w:id="18" w:name="_Toc46916348"/>
      <w:r w:rsidRPr="006073D7">
        <w:t>Funding Information</w:t>
      </w:r>
      <w:bookmarkEnd w:id="18"/>
    </w:p>
    <w:p w:rsidR="00FD0C04" w:rsidRPr="006073D7" w:rsidRDefault="00FD0C04" w:rsidP="00FD0C04"/>
    <w:p w:rsidR="00FD0C04" w:rsidRPr="006073D7" w:rsidRDefault="00FD0C04" w:rsidP="00FD0C04"/>
    <w:p w:rsidR="00FD0C04" w:rsidRPr="006073D7" w:rsidRDefault="00FD0C04" w:rsidP="00FD0C04">
      <w:pPr>
        <w:numPr>
          <w:ilvl w:val="0"/>
          <w:numId w:val="8"/>
        </w:numPr>
        <w:pBdr>
          <w:top w:val="nil"/>
          <w:left w:val="nil"/>
          <w:bottom w:val="nil"/>
          <w:right w:val="nil"/>
          <w:between w:val="nil"/>
        </w:pBdr>
        <w:ind w:left="1418" w:hanging="709"/>
      </w:pPr>
      <w:r w:rsidRPr="006073D7">
        <w:t xml:space="preserve">The GOP through the source of funding as indicated below for </w:t>
      </w:r>
      <w:r w:rsidR="00542E7B" w:rsidRPr="00CD46BF">
        <w:rPr>
          <w:b/>
          <w:i/>
        </w:rPr>
        <w:t>FY 2021 GAA</w:t>
      </w:r>
      <w:r w:rsidR="00542E7B">
        <w:rPr>
          <w:b/>
          <w:i/>
        </w:rPr>
        <w:t>AO- LRO No. ROVI-2021-467</w:t>
      </w:r>
      <w:r w:rsidR="00542E7B">
        <w:rPr>
          <w:i/>
        </w:rPr>
        <w:t xml:space="preserve"> </w:t>
      </w:r>
      <w:r w:rsidRPr="006073D7">
        <w:t xml:space="preserve">in the amount of </w:t>
      </w:r>
      <w:r w:rsidR="00542E7B">
        <w:rPr>
          <w:b/>
          <w:i/>
        </w:rPr>
        <w:t>Four</w:t>
      </w:r>
      <w:r w:rsidR="00542E7B" w:rsidRPr="006F345B">
        <w:rPr>
          <w:b/>
          <w:i/>
        </w:rPr>
        <w:t xml:space="preserve"> Million </w:t>
      </w:r>
      <w:r w:rsidR="00542E7B">
        <w:rPr>
          <w:b/>
          <w:i/>
        </w:rPr>
        <w:t>Two Hundred Eighty Nine Thousand Seven Hundred Seventy Five Pesos (4,289,775</w:t>
      </w:r>
      <w:r w:rsidR="00542E7B" w:rsidRPr="006F345B">
        <w:rPr>
          <w:b/>
          <w:i/>
        </w:rPr>
        <w:t>.00)</w:t>
      </w:r>
      <w:r w:rsidR="00542E7B">
        <w:rPr>
          <w:b/>
          <w:i/>
        </w:rPr>
        <w:t xml:space="preserve"> only</w:t>
      </w:r>
      <w:r w:rsidR="00542E7B" w:rsidRPr="006F345B">
        <w:rPr>
          <w:b/>
        </w:rPr>
        <w:t xml:space="preserve"> </w:t>
      </w:r>
      <w:r w:rsidRPr="006073D7">
        <w:t>The source of funding is:</w:t>
      </w:r>
    </w:p>
    <w:p w:rsidR="00FD0C04" w:rsidRPr="006073D7" w:rsidRDefault="00FD0C04" w:rsidP="00FD0C04">
      <w:pPr>
        <w:pBdr>
          <w:top w:val="nil"/>
          <w:left w:val="nil"/>
          <w:bottom w:val="nil"/>
          <w:right w:val="nil"/>
          <w:between w:val="nil"/>
        </w:pBdr>
        <w:ind w:left="1418"/>
      </w:pPr>
    </w:p>
    <w:p w:rsidR="00FD0C04" w:rsidRPr="006073D7" w:rsidRDefault="00FD0C04" w:rsidP="00FD0C04">
      <w:pPr>
        <w:numPr>
          <w:ilvl w:val="0"/>
          <w:numId w:val="26"/>
        </w:numPr>
        <w:pBdr>
          <w:top w:val="nil"/>
          <w:left w:val="nil"/>
          <w:bottom w:val="nil"/>
          <w:right w:val="nil"/>
          <w:between w:val="nil"/>
        </w:pBdr>
        <w:rPr>
          <w:color w:val="000000"/>
        </w:rPr>
      </w:pPr>
      <w:r w:rsidRPr="006073D7">
        <w:rPr>
          <w:color w:val="000000"/>
        </w:rPr>
        <w:t>NGA, the General Appropriations Act or Special Appropriations.</w:t>
      </w:r>
    </w:p>
    <w:p w:rsidR="00FD0C04" w:rsidRPr="006073D7" w:rsidRDefault="00FD0C04" w:rsidP="00FD0C04">
      <w:pPr>
        <w:pBdr>
          <w:top w:val="nil"/>
          <w:left w:val="nil"/>
          <w:bottom w:val="nil"/>
          <w:right w:val="nil"/>
          <w:between w:val="nil"/>
        </w:pBdr>
        <w:ind w:left="1778"/>
        <w:rPr>
          <w:color w:val="000000"/>
        </w:rPr>
      </w:pPr>
    </w:p>
    <w:p w:rsidR="00FD0C04" w:rsidRPr="006073D7" w:rsidRDefault="00FD0C04" w:rsidP="00FD0C04">
      <w:pPr>
        <w:pStyle w:val="Heading2"/>
        <w:numPr>
          <w:ilvl w:val="0"/>
          <w:numId w:val="19"/>
        </w:numPr>
        <w:spacing w:before="0"/>
        <w:ind w:hanging="540"/>
        <w:jc w:val="left"/>
      </w:pPr>
      <w:bookmarkStart w:id="19" w:name="_Toc46916349"/>
      <w:r w:rsidRPr="006073D7">
        <w:t>Bidding Requirements</w:t>
      </w:r>
      <w:bookmarkEnd w:id="19"/>
    </w:p>
    <w:p w:rsidR="00FD0C04" w:rsidRPr="006073D7" w:rsidRDefault="00FD0C04" w:rsidP="00FD0C04"/>
    <w:p w:rsidR="00FD0C04" w:rsidRPr="006073D7" w:rsidRDefault="00FD0C04" w:rsidP="00FD0C04">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rsidR="00FD0C04" w:rsidRPr="006073D7" w:rsidRDefault="00FD0C04" w:rsidP="00FD0C04"/>
    <w:p w:rsidR="00FD0C04" w:rsidRPr="006073D7" w:rsidRDefault="00FD0C04" w:rsidP="00FD0C04">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rsidR="00FD0C04" w:rsidRPr="006073D7" w:rsidRDefault="00FD0C04" w:rsidP="00FD0C04">
      <w:pPr>
        <w:ind w:left="720" w:hanging="90"/>
      </w:pPr>
      <w:r w:rsidRPr="006073D7">
        <w:t xml:space="preserve">  </w:t>
      </w:r>
    </w:p>
    <w:p w:rsidR="00FD0C04" w:rsidRPr="006073D7" w:rsidRDefault="00FD0C04" w:rsidP="00FD0C04">
      <w:pPr>
        <w:pStyle w:val="Heading2"/>
        <w:spacing w:before="0"/>
        <w:ind w:left="720" w:firstLine="0"/>
        <w:jc w:val="both"/>
        <w:rPr>
          <w:b w:val="0"/>
          <w:sz w:val="24"/>
          <w:szCs w:val="24"/>
        </w:rPr>
      </w:pPr>
      <w:bookmarkStart w:id="20"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20"/>
    </w:p>
    <w:p w:rsidR="00FD0C04" w:rsidRPr="006073D7" w:rsidRDefault="00FD0C04" w:rsidP="00FD0C04"/>
    <w:p w:rsidR="00FD0C04" w:rsidRPr="006073D7" w:rsidRDefault="00FD0C04" w:rsidP="00FD0C04">
      <w:pPr>
        <w:pStyle w:val="Heading2"/>
        <w:numPr>
          <w:ilvl w:val="0"/>
          <w:numId w:val="19"/>
        </w:numPr>
        <w:spacing w:before="0"/>
        <w:ind w:hanging="540"/>
        <w:jc w:val="left"/>
      </w:pPr>
      <w:bookmarkStart w:id="21" w:name="_Toc46916351"/>
      <w:r w:rsidRPr="006073D7">
        <w:t>Corrupt, Fraudulent, Collusive, and Coercive Practices</w:t>
      </w:r>
      <w:bookmarkEnd w:id="21"/>
    </w:p>
    <w:p w:rsidR="00FD0C04" w:rsidRPr="006073D7" w:rsidRDefault="00FD0C04" w:rsidP="00FD0C04"/>
    <w:p w:rsidR="00FD0C04" w:rsidRPr="006073D7" w:rsidRDefault="00FD0C04" w:rsidP="00FD0C04">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FD0C04" w:rsidRPr="006073D7" w:rsidRDefault="00FD0C04" w:rsidP="00FD0C04">
      <w:pPr>
        <w:ind w:left="720"/>
      </w:pPr>
    </w:p>
    <w:p w:rsidR="00FD0C04" w:rsidRPr="006073D7" w:rsidRDefault="00FD0C04" w:rsidP="00FD0C04">
      <w:pPr>
        <w:pStyle w:val="Heading2"/>
        <w:numPr>
          <w:ilvl w:val="0"/>
          <w:numId w:val="19"/>
        </w:numPr>
        <w:spacing w:before="0"/>
        <w:ind w:hanging="540"/>
        <w:jc w:val="left"/>
      </w:pPr>
      <w:bookmarkStart w:id="22" w:name="_Toc46916352"/>
      <w:r w:rsidRPr="006073D7">
        <w:t>Eligible Bidders</w:t>
      </w:r>
      <w:bookmarkEnd w:id="22"/>
    </w:p>
    <w:p w:rsidR="00FD0C04" w:rsidRPr="006073D7" w:rsidRDefault="00FD0C04" w:rsidP="00FD0C04"/>
    <w:p w:rsidR="00FD0C04" w:rsidRPr="006073D7" w:rsidRDefault="00FD0C04" w:rsidP="00FD0C04">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rsidR="00FD0C04" w:rsidRPr="006073D7" w:rsidRDefault="00FD0C04" w:rsidP="00FD0C04">
      <w:pPr>
        <w:pBdr>
          <w:top w:val="nil"/>
          <w:left w:val="nil"/>
          <w:bottom w:val="nil"/>
          <w:right w:val="nil"/>
          <w:between w:val="nil"/>
        </w:pBdr>
        <w:ind w:left="1440" w:hanging="720"/>
        <w:rPr>
          <w:color w:val="000000"/>
        </w:rPr>
      </w:pPr>
    </w:p>
    <w:p w:rsidR="00FD0C04" w:rsidRPr="006073D7" w:rsidRDefault="00FD0C04" w:rsidP="00FD0C04">
      <w:pPr>
        <w:pBdr>
          <w:top w:val="nil"/>
          <w:left w:val="nil"/>
          <w:bottom w:val="nil"/>
          <w:right w:val="nil"/>
          <w:between w:val="nil"/>
        </w:pBdr>
        <w:ind w:left="1440" w:hanging="720"/>
      </w:pPr>
      <w:r w:rsidRPr="006073D7">
        <w:t>5.2.</w:t>
      </w:r>
      <w:r w:rsidRPr="006073D7">
        <w:tab/>
      </w:r>
    </w:p>
    <w:p w:rsidR="00FD0C04" w:rsidRPr="006073D7" w:rsidRDefault="00FD0C04" w:rsidP="00FD0C04">
      <w:pPr>
        <w:ind w:left="720"/>
        <w:rPr>
          <w:shd w:val="clear" w:color="auto" w:fill="D9EAD3"/>
        </w:rPr>
      </w:pPr>
    </w:p>
    <w:p w:rsidR="00FD0C04" w:rsidRPr="006073D7" w:rsidRDefault="00FD0C04" w:rsidP="00FD0C04">
      <w:pPr>
        <w:numPr>
          <w:ilvl w:val="0"/>
          <w:numId w:val="29"/>
        </w:numPr>
        <w:ind w:left="1843" w:hanging="425"/>
      </w:pPr>
      <w:r w:rsidRPr="006073D7">
        <w:t>Foreign ownership exceeding those allowed under the rules may participate pursuant to:</w:t>
      </w:r>
    </w:p>
    <w:p w:rsidR="00FD0C04" w:rsidRPr="006073D7" w:rsidRDefault="00FD0C04" w:rsidP="00FD0C04">
      <w:pPr>
        <w:ind w:left="720"/>
        <w:rPr>
          <w:shd w:val="clear" w:color="auto" w:fill="D9EAD3"/>
        </w:rPr>
      </w:pPr>
    </w:p>
    <w:p w:rsidR="00FD0C04" w:rsidRPr="006073D7" w:rsidRDefault="00FD0C04" w:rsidP="00FD0C04">
      <w:pPr>
        <w:numPr>
          <w:ilvl w:val="2"/>
          <w:numId w:val="24"/>
        </w:numPr>
        <w:ind w:left="2694" w:hanging="425"/>
      </w:pPr>
      <w:r w:rsidRPr="006073D7">
        <w:t>When a Treaty or International or Executive Agreement as provided in Section 4 of the RA No. 9184 and its 2016 revised IRR allow foreign bidders to participate;</w:t>
      </w:r>
    </w:p>
    <w:p w:rsidR="00FD0C04" w:rsidRPr="006073D7" w:rsidRDefault="00FD0C04" w:rsidP="00FD0C04">
      <w:pPr>
        <w:ind w:left="2160"/>
      </w:pPr>
    </w:p>
    <w:p w:rsidR="00FD0C04" w:rsidRPr="006073D7" w:rsidRDefault="00FD0C04" w:rsidP="00FD0C04">
      <w:pPr>
        <w:numPr>
          <w:ilvl w:val="2"/>
          <w:numId w:val="24"/>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rsidR="00FD0C04" w:rsidRPr="006073D7" w:rsidRDefault="00FD0C04" w:rsidP="00FD0C04">
      <w:pPr>
        <w:ind w:left="2160"/>
      </w:pPr>
    </w:p>
    <w:p w:rsidR="00FD0C04" w:rsidRPr="006073D7" w:rsidRDefault="00FD0C04" w:rsidP="00FD0C04">
      <w:pPr>
        <w:numPr>
          <w:ilvl w:val="2"/>
          <w:numId w:val="24"/>
        </w:numPr>
        <w:ind w:left="2694" w:hanging="425"/>
      </w:pPr>
      <w:r w:rsidRPr="006073D7">
        <w:t>When the Goods sought to be procured are not available from local suppliers; or</w:t>
      </w:r>
    </w:p>
    <w:p w:rsidR="00FD0C04" w:rsidRPr="006073D7" w:rsidRDefault="00FD0C04" w:rsidP="00FD0C04">
      <w:pPr>
        <w:ind w:left="2160"/>
      </w:pPr>
    </w:p>
    <w:p w:rsidR="00FD0C04" w:rsidRPr="006073D7" w:rsidRDefault="00FD0C04" w:rsidP="00FD0C04">
      <w:pPr>
        <w:numPr>
          <w:ilvl w:val="2"/>
          <w:numId w:val="24"/>
        </w:numPr>
        <w:ind w:left="2694" w:hanging="425"/>
      </w:pPr>
      <w:r w:rsidRPr="006073D7">
        <w:t>When there is a need to prevent situations that defeat competition or restrain trade.</w:t>
      </w:r>
    </w:p>
    <w:p w:rsidR="00FD0C04" w:rsidRPr="006073D7" w:rsidRDefault="00FD0C04" w:rsidP="00FD0C04">
      <w:pPr>
        <w:ind w:left="720"/>
      </w:pPr>
    </w:p>
    <w:p w:rsidR="00FD0C04" w:rsidRPr="006073D7" w:rsidRDefault="00FD0C04" w:rsidP="00FD0C04">
      <w:pPr>
        <w:ind w:left="1843"/>
      </w:pPr>
    </w:p>
    <w:p w:rsidR="00FD0C04" w:rsidRPr="006073D7" w:rsidRDefault="00FD0C04" w:rsidP="00FD0C04">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rsidR="00FD0C04" w:rsidRPr="006073D7" w:rsidRDefault="00FD0C04" w:rsidP="00FD0C04">
      <w:pPr>
        <w:pBdr>
          <w:top w:val="nil"/>
          <w:left w:val="nil"/>
          <w:bottom w:val="nil"/>
          <w:right w:val="nil"/>
          <w:between w:val="nil"/>
        </w:pBdr>
        <w:rPr>
          <w:color w:val="000000"/>
        </w:rPr>
      </w:pPr>
    </w:p>
    <w:p w:rsidR="0067251D" w:rsidRDefault="0067251D" w:rsidP="0067251D">
      <w:pPr>
        <w:numPr>
          <w:ilvl w:val="0"/>
          <w:numId w:val="46"/>
        </w:numPr>
        <w:ind w:left="1843" w:hanging="425"/>
      </w:pPr>
      <w:r>
        <w:t>For the procurement of Non-expendable Supplies and Services: The Bidder must have completed a single contract that is similar to this Project, equivalent to at least fifty percent (50%) of the ABC.</w:t>
      </w:r>
    </w:p>
    <w:p w:rsidR="00FD0C04" w:rsidRPr="006073D7" w:rsidRDefault="00FD0C04" w:rsidP="00FD0C04">
      <w:pPr>
        <w:pBdr>
          <w:top w:val="nil"/>
          <w:left w:val="nil"/>
          <w:bottom w:val="nil"/>
          <w:right w:val="nil"/>
          <w:between w:val="nil"/>
        </w:pBdr>
        <w:ind w:left="720" w:hanging="720"/>
        <w:rPr>
          <w:color w:val="000000"/>
        </w:rPr>
      </w:pPr>
    </w:p>
    <w:p w:rsidR="00FD0C04" w:rsidRPr="006073D7" w:rsidRDefault="00FD0C04" w:rsidP="00FD0C04">
      <w:pPr>
        <w:ind w:left="1440" w:hanging="720"/>
      </w:pPr>
      <w:r w:rsidRPr="006073D7">
        <w:t>5.4.</w:t>
      </w:r>
      <w:r w:rsidRPr="006073D7">
        <w:tab/>
        <w:t xml:space="preserve">The Bidders shall comply with the eligibility criteria under Section 23.4.1 of the 2016 IRR of RA No. 9184.  </w:t>
      </w:r>
    </w:p>
    <w:p w:rsidR="00FD0C04" w:rsidRPr="006073D7" w:rsidRDefault="00FD0C04" w:rsidP="00FD0C04">
      <w:pPr>
        <w:pBdr>
          <w:top w:val="nil"/>
          <w:left w:val="nil"/>
          <w:bottom w:val="nil"/>
          <w:right w:val="nil"/>
          <w:between w:val="nil"/>
        </w:pBdr>
        <w:ind w:left="1440" w:hanging="720"/>
      </w:pPr>
    </w:p>
    <w:p w:rsidR="00FD0C04" w:rsidRPr="006073D7" w:rsidRDefault="00FD0C04" w:rsidP="00FD0C04">
      <w:pPr>
        <w:pStyle w:val="Heading2"/>
        <w:numPr>
          <w:ilvl w:val="0"/>
          <w:numId w:val="19"/>
        </w:numPr>
        <w:spacing w:before="0"/>
        <w:ind w:hanging="540"/>
        <w:jc w:val="left"/>
      </w:pPr>
      <w:bookmarkStart w:id="23" w:name="_Toc46916353"/>
      <w:r w:rsidRPr="006073D7">
        <w:t>Origin of Goods</w:t>
      </w:r>
      <w:bookmarkEnd w:id="23"/>
    </w:p>
    <w:p w:rsidR="00FD0C04" w:rsidRPr="006073D7" w:rsidRDefault="00FD0C04" w:rsidP="00FD0C04"/>
    <w:p w:rsidR="00FD0C04" w:rsidRPr="006073D7" w:rsidRDefault="00FD0C04" w:rsidP="00FD0C04">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rsidR="00FD0C04" w:rsidRPr="006073D7" w:rsidRDefault="00FD0C04" w:rsidP="00FD0C04"/>
    <w:p w:rsidR="00FD0C04" w:rsidRPr="006073D7" w:rsidRDefault="00FD0C04" w:rsidP="00FD0C04">
      <w:pPr>
        <w:pStyle w:val="Heading2"/>
        <w:numPr>
          <w:ilvl w:val="0"/>
          <w:numId w:val="19"/>
        </w:numPr>
        <w:spacing w:before="0"/>
        <w:ind w:hanging="540"/>
        <w:jc w:val="left"/>
      </w:pPr>
      <w:bookmarkStart w:id="24" w:name="_Toc46916354"/>
      <w:r w:rsidRPr="006073D7">
        <w:t>Subcontracts</w:t>
      </w:r>
      <w:bookmarkEnd w:id="24"/>
    </w:p>
    <w:p w:rsidR="00FD0C04" w:rsidRPr="006073D7" w:rsidRDefault="00FD0C04" w:rsidP="00FD0C04"/>
    <w:p w:rsidR="00FD0C04" w:rsidRPr="006073D7" w:rsidRDefault="00FD0C04" w:rsidP="00FD0C04">
      <w:pPr>
        <w:numPr>
          <w:ilvl w:val="2"/>
          <w:numId w:val="31"/>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rsidR="00FD0C04" w:rsidRPr="006073D7" w:rsidRDefault="00FD0C04" w:rsidP="00FD0C04">
      <w:pPr>
        <w:pBdr>
          <w:top w:val="nil"/>
          <w:left w:val="nil"/>
          <w:bottom w:val="nil"/>
          <w:right w:val="nil"/>
          <w:between w:val="nil"/>
        </w:pBdr>
        <w:ind w:left="1418"/>
        <w:rPr>
          <w:color w:val="000000"/>
        </w:rPr>
      </w:pPr>
    </w:p>
    <w:p w:rsidR="00FD0C04" w:rsidRPr="006073D7" w:rsidRDefault="00FD0C04" w:rsidP="00FD0C04">
      <w:pPr>
        <w:pBdr>
          <w:top w:val="nil"/>
          <w:left w:val="nil"/>
          <w:bottom w:val="nil"/>
          <w:right w:val="nil"/>
          <w:between w:val="nil"/>
        </w:pBdr>
        <w:ind w:left="1418"/>
      </w:pPr>
      <w:r w:rsidRPr="006073D7">
        <w:rPr>
          <w:color w:val="000000"/>
        </w:rPr>
        <w:t xml:space="preserve">The Procuring Entity has prescribed that: </w:t>
      </w:r>
    </w:p>
    <w:p w:rsidR="00FD0C04" w:rsidRPr="006073D7" w:rsidRDefault="00FD0C04" w:rsidP="00FD0C04">
      <w:pPr>
        <w:pBdr>
          <w:top w:val="nil"/>
          <w:left w:val="nil"/>
          <w:bottom w:val="nil"/>
          <w:right w:val="nil"/>
          <w:between w:val="nil"/>
        </w:pBdr>
        <w:rPr>
          <w:color w:val="000000"/>
        </w:rPr>
      </w:pPr>
    </w:p>
    <w:p w:rsidR="00FD0C04" w:rsidRPr="00E511A7" w:rsidRDefault="00FD0C04" w:rsidP="00FD0C04">
      <w:pPr>
        <w:numPr>
          <w:ilvl w:val="3"/>
          <w:numId w:val="30"/>
        </w:numPr>
        <w:pBdr>
          <w:top w:val="nil"/>
          <w:left w:val="nil"/>
          <w:bottom w:val="nil"/>
          <w:right w:val="nil"/>
          <w:between w:val="nil"/>
        </w:pBdr>
        <w:ind w:left="1890" w:hanging="425"/>
        <w:rPr>
          <w:b/>
        </w:rPr>
      </w:pPr>
      <w:r w:rsidRPr="00E511A7">
        <w:rPr>
          <w:b/>
          <w:color w:val="000000"/>
        </w:rPr>
        <w:t>Subcontracting is not allowed</w:t>
      </w:r>
      <w:bookmarkStart w:id="25" w:name="_heading=h.z337ya" w:colFirst="0" w:colLast="0"/>
      <w:bookmarkStart w:id="26" w:name="_heading=h.3j2qqm3" w:colFirst="0" w:colLast="0"/>
      <w:bookmarkEnd w:id="25"/>
      <w:bookmarkEnd w:id="26"/>
    </w:p>
    <w:p w:rsidR="00FD0C04" w:rsidRPr="006073D7" w:rsidRDefault="00FD0C04" w:rsidP="00FD0C04">
      <w:pPr>
        <w:pStyle w:val="Heading2"/>
        <w:numPr>
          <w:ilvl w:val="0"/>
          <w:numId w:val="19"/>
        </w:numPr>
        <w:spacing w:before="0"/>
        <w:ind w:hanging="540"/>
        <w:jc w:val="left"/>
      </w:pPr>
      <w:bookmarkStart w:id="27" w:name="_Toc46916355"/>
      <w:r w:rsidRPr="006073D7">
        <w:t>Pre-Bid Conference</w:t>
      </w:r>
      <w:bookmarkEnd w:id="27"/>
    </w:p>
    <w:p w:rsidR="00FD0C04" w:rsidRPr="006073D7" w:rsidRDefault="00FD0C04" w:rsidP="00FD0C04"/>
    <w:p w:rsidR="00FD0C04" w:rsidRPr="006073D7" w:rsidRDefault="00FD0C04" w:rsidP="00FD0C04">
      <w:pPr>
        <w:ind w:left="720"/>
        <w:rPr>
          <w:b/>
          <w:color w:val="000000"/>
        </w:rPr>
      </w:pPr>
      <w:r w:rsidRPr="006073D7">
        <w:rPr>
          <w:color w:val="000000"/>
        </w:rPr>
        <w:t xml:space="preserve">The Procuring Entity will hold a pre-bid conference for this Project on the specified date and time and </w:t>
      </w:r>
      <w:r>
        <w:rPr>
          <w:color w:val="000000"/>
        </w:rPr>
        <w:t>either at its physical address Conference Hall, Division of Silay City</w:t>
      </w:r>
      <w:r>
        <w:rPr>
          <w:i/>
          <w:color w:val="000000"/>
        </w:rPr>
        <w:t xml:space="preserve"> </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rsidR="00FD0C04" w:rsidRPr="006073D7" w:rsidRDefault="00FD0C04" w:rsidP="00FD0C04"/>
    <w:p w:rsidR="00FD0C04" w:rsidRPr="006073D7" w:rsidRDefault="00FD0C04" w:rsidP="00FD0C04">
      <w:pPr>
        <w:pStyle w:val="Heading2"/>
        <w:numPr>
          <w:ilvl w:val="0"/>
          <w:numId w:val="19"/>
        </w:numPr>
        <w:spacing w:before="0"/>
        <w:ind w:hanging="540"/>
        <w:jc w:val="left"/>
      </w:pPr>
      <w:bookmarkStart w:id="28" w:name="_Toc46916356"/>
      <w:r w:rsidRPr="006073D7">
        <w:t>Clarification and Amendment of Bidding Documents</w:t>
      </w:r>
      <w:bookmarkEnd w:id="28"/>
    </w:p>
    <w:p w:rsidR="00FD0C04" w:rsidRPr="006073D7" w:rsidRDefault="00FD0C04" w:rsidP="00FD0C04">
      <w:pPr>
        <w:ind w:left="720"/>
      </w:pPr>
    </w:p>
    <w:p w:rsidR="00FD0C04" w:rsidRPr="006073D7" w:rsidRDefault="00FD0C04" w:rsidP="00FD0C04">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rsidR="00FD0C04" w:rsidRPr="006073D7" w:rsidRDefault="00FD0C04" w:rsidP="00FD0C04">
      <w:pPr>
        <w:rPr>
          <w:color w:val="000000"/>
        </w:rPr>
      </w:pPr>
    </w:p>
    <w:p w:rsidR="00FD0C04" w:rsidRPr="006073D7" w:rsidRDefault="00FD0C04" w:rsidP="00FD0C04">
      <w:pPr>
        <w:pStyle w:val="Heading2"/>
        <w:numPr>
          <w:ilvl w:val="0"/>
          <w:numId w:val="19"/>
        </w:numPr>
        <w:spacing w:before="0"/>
        <w:ind w:hanging="540"/>
        <w:jc w:val="left"/>
      </w:pPr>
      <w:bookmarkStart w:id="29" w:name="_Toc46916357"/>
      <w:r w:rsidRPr="006073D7">
        <w:t>Documents comprising the Bid: Eligibility and Technical Components</w:t>
      </w:r>
      <w:bookmarkEnd w:id="29"/>
    </w:p>
    <w:p w:rsidR="00FD0C04" w:rsidRPr="006073D7" w:rsidRDefault="00FD0C04" w:rsidP="00FD0C04"/>
    <w:p w:rsidR="00FD0C04" w:rsidRPr="006073D7" w:rsidRDefault="00FD0C04" w:rsidP="00FD0C04">
      <w:pPr>
        <w:numPr>
          <w:ilvl w:val="2"/>
          <w:numId w:val="23"/>
        </w:numPr>
        <w:pBdr>
          <w:top w:val="nil"/>
          <w:left w:val="nil"/>
          <w:bottom w:val="nil"/>
          <w:right w:val="nil"/>
          <w:between w:val="nil"/>
        </w:pBdr>
        <w:ind w:left="1418" w:hanging="709"/>
      </w:pPr>
      <w:bookmarkStart w:id="30" w:name="_heading=h.3whwml4" w:colFirst="0" w:colLast="0"/>
      <w:bookmarkEnd w:id="30"/>
      <w:r>
        <w:t xml:space="preserve">The </w:t>
      </w:r>
      <w:r w:rsidRPr="006073D7">
        <w:t xml:space="preserve">first envelope shall contain the eligibility and technical documents of the Bid as specified in </w:t>
      </w:r>
      <w:r w:rsidRPr="006073D7">
        <w:rPr>
          <w:b/>
        </w:rPr>
        <w:t>Section VIII (Checklist of Technical and Financial Documents)</w:t>
      </w:r>
      <w:r w:rsidRPr="006073D7">
        <w:t xml:space="preserve">. </w:t>
      </w:r>
    </w:p>
    <w:p w:rsidR="00FD0C04" w:rsidRPr="006073D7" w:rsidRDefault="00FD0C04" w:rsidP="00FD0C04">
      <w:pPr>
        <w:pBdr>
          <w:top w:val="nil"/>
          <w:left w:val="nil"/>
          <w:bottom w:val="nil"/>
          <w:right w:val="nil"/>
          <w:between w:val="nil"/>
        </w:pBdr>
        <w:ind w:left="1418" w:hanging="720"/>
        <w:rPr>
          <w:color w:val="000000"/>
        </w:rPr>
      </w:pPr>
    </w:p>
    <w:p w:rsidR="00FD0C04" w:rsidRPr="006073D7" w:rsidRDefault="00FD0C04" w:rsidP="00FD0C04">
      <w:pPr>
        <w:numPr>
          <w:ilvl w:val="2"/>
          <w:numId w:val="23"/>
        </w:numPr>
        <w:pBdr>
          <w:top w:val="nil"/>
          <w:left w:val="nil"/>
          <w:bottom w:val="nil"/>
          <w:right w:val="nil"/>
          <w:between w:val="nil"/>
        </w:pBdr>
        <w:ind w:left="1418" w:hanging="709"/>
      </w:pPr>
      <w:bookmarkStart w:id="31" w:name="_heading=h.2bn6wsx" w:colFirst="0" w:colLast="0"/>
      <w:bookmarkEnd w:id="31"/>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Pr>
          <w:i/>
          <w:color w:val="000000"/>
        </w:rPr>
        <w:t>Two (2) Years</w:t>
      </w:r>
      <w:r w:rsidRPr="006073D7">
        <w:rPr>
          <w:i/>
          <w:color w:val="000000"/>
        </w:rPr>
        <w:t xml:space="preserve">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rsidR="00FD0C04" w:rsidRPr="006073D7" w:rsidRDefault="00FD0C04" w:rsidP="00FD0C04">
      <w:pPr>
        <w:pBdr>
          <w:top w:val="nil"/>
          <w:left w:val="nil"/>
          <w:bottom w:val="nil"/>
          <w:right w:val="nil"/>
          <w:between w:val="nil"/>
        </w:pBdr>
        <w:ind w:left="9540"/>
        <w:rPr>
          <w:shd w:val="clear" w:color="auto" w:fill="D9EAD3"/>
        </w:rPr>
      </w:pPr>
      <w:bookmarkStart w:id="32" w:name="_heading=h.lc3ibcwac7k7" w:colFirst="0" w:colLast="0"/>
      <w:bookmarkEnd w:id="32"/>
    </w:p>
    <w:p w:rsidR="00FD0C04" w:rsidRPr="006073D7" w:rsidRDefault="00FD0C04" w:rsidP="00FD0C04">
      <w:pPr>
        <w:numPr>
          <w:ilvl w:val="2"/>
          <w:numId w:val="23"/>
        </w:numPr>
        <w:pBdr>
          <w:top w:val="nil"/>
          <w:left w:val="nil"/>
          <w:bottom w:val="nil"/>
          <w:right w:val="nil"/>
          <w:between w:val="nil"/>
        </w:pBdr>
        <w:ind w:left="1418" w:hanging="709"/>
      </w:pPr>
      <w:bookmarkStart w:id="33" w:name="_heading=h.11rv89k581xh" w:colFirst="0" w:colLast="0"/>
      <w:bookmarkEnd w:id="33"/>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rsidR="00FD0C04" w:rsidRPr="006073D7" w:rsidRDefault="00FD0C04" w:rsidP="00FD0C04">
      <w:pPr>
        <w:pBdr>
          <w:top w:val="nil"/>
          <w:left w:val="nil"/>
          <w:bottom w:val="nil"/>
          <w:right w:val="nil"/>
          <w:between w:val="nil"/>
        </w:pBdr>
        <w:ind w:left="720"/>
        <w:rPr>
          <w:color w:val="000000"/>
        </w:rPr>
      </w:pPr>
      <w:bookmarkStart w:id="34" w:name="_heading=h.tih12ve8tat" w:colFirst="0" w:colLast="0"/>
      <w:bookmarkEnd w:id="34"/>
    </w:p>
    <w:p w:rsidR="00FD0C04" w:rsidRPr="006073D7" w:rsidRDefault="00FD0C04" w:rsidP="00FD0C04">
      <w:pPr>
        <w:pStyle w:val="Heading2"/>
        <w:numPr>
          <w:ilvl w:val="0"/>
          <w:numId w:val="19"/>
        </w:numPr>
        <w:spacing w:before="0"/>
        <w:ind w:hanging="540"/>
        <w:jc w:val="left"/>
      </w:pPr>
      <w:bookmarkStart w:id="35" w:name="_Toc46916358"/>
      <w:r w:rsidRPr="006073D7">
        <w:t>Documents comprising the Bid: Financial Component</w:t>
      </w:r>
      <w:bookmarkEnd w:id="35"/>
    </w:p>
    <w:p w:rsidR="00FD0C04" w:rsidRPr="006073D7" w:rsidRDefault="00FD0C04" w:rsidP="00FD0C04"/>
    <w:p w:rsidR="00FD0C04" w:rsidRPr="006073D7" w:rsidRDefault="00FD0C04" w:rsidP="00FD0C04">
      <w:pPr>
        <w:numPr>
          <w:ilvl w:val="1"/>
          <w:numId w:val="7"/>
        </w:numPr>
        <w:pBdr>
          <w:top w:val="nil"/>
          <w:left w:val="nil"/>
          <w:bottom w:val="nil"/>
          <w:right w:val="nil"/>
          <w:between w:val="nil"/>
        </w:pBdr>
        <w:ind w:hanging="731"/>
        <w:rPr>
          <w:color w:val="000000"/>
        </w:rPr>
      </w:pPr>
      <w:r w:rsidRPr="006073D7">
        <w:rPr>
          <w:color w:val="000000"/>
        </w:rPr>
        <w:t>T</w:t>
      </w:r>
      <w:r>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rsidR="00FD0C04" w:rsidRPr="006073D7" w:rsidRDefault="00FD0C04" w:rsidP="00FD0C04">
      <w:pPr>
        <w:pBdr>
          <w:top w:val="nil"/>
          <w:left w:val="nil"/>
          <w:bottom w:val="nil"/>
          <w:right w:val="nil"/>
          <w:between w:val="nil"/>
        </w:pBdr>
        <w:ind w:left="1440" w:hanging="720"/>
        <w:rPr>
          <w:color w:val="000000"/>
        </w:rPr>
      </w:pPr>
    </w:p>
    <w:p w:rsidR="00FD0C04" w:rsidRPr="006073D7" w:rsidRDefault="00FD0C04" w:rsidP="00FD0C04">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rsidR="00FD0C04" w:rsidRPr="006073D7" w:rsidRDefault="00FD0C04" w:rsidP="00FD0C04">
      <w:pPr>
        <w:pBdr>
          <w:top w:val="nil"/>
          <w:left w:val="nil"/>
          <w:bottom w:val="nil"/>
          <w:right w:val="nil"/>
          <w:between w:val="nil"/>
        </w:pBdr>
        <w:ind w:left="1440" w:hanging="720"/>
        <w:rPr>
          <w:color w:val="000000"/>
        </w:rPr>
      </w:pPr>
    </w:p>
    <w:p w:rsidR="00FD0C04" w:rsidRPr="006073D7" w:rsidRDefault="00FD0C04" w:rsidP="00FD0C04">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rsidR="00FD0C04" w:rsidRPr="006073D7" w:rsidRDefault="00FD0C04" w:rsidP="00FD0C04">
      <w:pPr>
        <w:pBdr>
          <w:top w:val="nil"/>
          <w:left w:val="nil"/>
          <w:bottom w:val="nil"/>
          <w:right w:val="nil"/>
          <w:between w:val="nil"/>
        </w:pBdr>
        <w:ind w:left="1440" w:hanging="720"/>
        <w:rPr>
          <w:color w:val="000000"/>
        </w:rPr>
      </w:pPr>
    </w:p>
    <w:p w:rsidR="00FD0C04" w:rsidRPr="006073D7" w:rsidRDefault="00FD0C04" w:rsidP="00FD0C04">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rsidR="00FD0C04" w:rsidRPr="006073D7" w:rsidRDefault="00FD0C04" w:rsidP="00FD0C04">
      <w:pPr>
        <w:pBdr>
          <w:top w:val="nil"/>
          <w:left w:val="nil"/>
          <w:bottom w:val="nil"/>
          <w:right w:val="nil"/>
          <w:between w:val="nil"/>
        </w:pBdr>
        <w:ind w:left="1440"/>
      </w:pPr>
    </w:p>
    <w:p w:rsidR="00FD0C04" w:rsidRPr="006073D7" w:rsidRDefault="00FD0C04" w:rsidP="00FD0C04">
      <w:pPr>
        <w:numPr>
          <w:ilvl w:val="1"/>
          <w:numId w:val="7"/>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w:t>
      </w:r>
      <w:r>
        <w:t xml:space="preserve">multi-year Framework Agreement </w:t>
      </w:r>
      <w:r w:rsidRPr="006073D7">
        <w:t xml:space="preserve">shall be submitted before the deadline of submission of bids as prescribed in the </w:t>
      </w:r>
      <w:r w:rsidRPr="006073D7">
        <w:rPr>
          <w:b/>
        </w:rPr>
        <w:t>IB</w:t>
      </w:r>
      <w:r w:rsidRPr="006073D7">
        <w:t>. For multi-year Framework Agreement, evaluation of the financial proposal during this stage is for purposes of dete</w:t>
      </w:r>
      <w:r>
        <w:t>rmining eligibility and whether</w:t>
      </w:r>
      <w:r w:rsidRPr="006073D7">
        <w:t xml:space="preserve"> or not suc</w:t>
      </w:r>
      <w:r>
        <w:t xml:space="preserve">h financial proposal is within </w:t>
      </w:r>
      <w:r w:rsidRPr="006073D7">
        <w:t>the ABC.</w:t>
      </w:r>
    </w:p>
    <w:p w:rsidR="00FD0C04" w:rsidRPr="006073D7" w:rsidRDefault="00FD0C04" w:rsidP="00FD0C04"/>
    <w:p w:rsidR="00FD0C04" w:rsidRPr="006073D7" w:rsidRDefault="00FD0C04" w:rsidP="00FD0C04">
      <w:pPr>
        <w:pStyle w:val="Heading2"/>
        <w:numPr>
          <w:ilvl w:val="0"/>
          <w:numId w:val="19"/>
        </w:numPr>
        <w:spacing w:before="0"/>
        <w:ind w:hanging="540"/>
        <w:jc w:val="left"/>
      </w:pPr>
      <w:bookmarkStart w:id="36" w:name="_Toc46916359"/>
      <w:r w:rsidRPr="006073D7">
        <w:t>Bid Prices</w:t>
      </w:r>
      <w:bookmarkEnd w:id="36"/>
    </w:p>
    <w:p w:rsidR="00FD0C04" w:rsidRPr="006073D7" w:rsidRDefault="00FD0C04" w:rsidP="00FD0C04"/>
    <w:p w:rsidR="00FD0C04" w:rsidRPr="006073D7" w:rsidRDefault="00FD0C04" w:rsidP="00FD0C04">
      <w:pPr>
        <w:ind w:left="1440" w:hanging="720"/>
      </w:pPr>
      <w:r w:rsidRPr="006073D7">
        <w:t>12.1.</w:t>
      </w:r>
      <w:r w:rsidRPr="006073D7">
        <w:tab/>
        <w:t>Prices indicated on the Price Schedule shall be entered separately in the following manner:</w:t>
      </w:r>
    </w:p>
    <w:p w:rsidR="00FD0C04" w:rsidRPr="006073D7" w:rsidRDefault="00FD0C04" w:rsidP="00FD0C04">
      <w:pPr>
        <w:ind w:left="720"/>
      </w:pPr>
    </w:p>
    <w:p w:rsidR="00FD0C04" w:rsidRPr="006073D7" w:rsidRDefault="00FD0C04" w:rsidP="00FD0C04">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rsidR="00FD0C04" w:rsidRPr="006073D7" w:rsidRDefault="00FD0C04" w:rsidP="00FD0C04">
      <w:pPr>
        <w:pBdr>
          <w:top w:val="nil"/>
          <w:left w:val="nil"/>
          <w:bottom w:val="nil"/>
          <w:right w:val="nil"/>
          <w:between w:val="nil"/>
        </w:pBdr>
        <w:ind w:left="1843" w:hanging="720"/>
        <w:rPr>
          <w:color w:val="000000"/>
        </w:rPr>
      </w:pPr>
    </w:p>
    <w:p w:rsidR="00FD0C04" w:rsidRPr="006073D7" w:rsidRDefault="00FD0C04" w:rsidP="00FD0C04">
      <w:pPr>
        <w:numPr>
          <w:ilvl w:val="0"/>
          <w:numId w:val="1"/>
        </w:numPr>
        <w:ind w:left="2694" w:hanging="425"/>
      </w:pPr>
      <w:r w:rsidRPr="006073D7">
        <w:t>The price of the Goods quoted EXW (ex-works, ex-factory, ex-warehouse, ex-showroom, or off-the-shelf, as applicable);</w:t>
      </w:r>
    </w:p>
    <w:p w:rsidR="00FD0C04" w:rsidRPr="006073D7" w:rsidRDefault="00FD0C04" w:rsidP="00FD0C04">
      <w:pPr>
        <w:ind w:left="2694"/>
      </w:pPr>
    </w:p>
    <w:p w:rsidR="00FD0C04" w:rsidRPr="006073D7" w:rsidRDefault="00FD0C04" w:rsidP="00FD0C04">
      <w:pPr>
        <w:numPr>
          <w:ilvl w:val="0"/>
          <w:numId w:val="1"/>
        </w:numPr>
        <w:ind w:left="2694" w:hanging="425"/>
      </w:pPr>
      <w:r w:rsidRPr="006073D7">
        <w:t>The cost of all customs duties and sales and other taxes already paid or payable;</w:t>
      </w:r>
    </w:p>
    <w:p w:rsidR="00FD0C04" w:rsidRPr="006073D7" w:rsidRDefault="00FD0C04" w:rsidP="00FD0C04">
      <w:pPr>
        <w:ind w:left="2694"/>
      </w:pPr>
    </w:p>
    <w:p w:rsidR="00FD0C04" w:rsidRPr="006073D7" w:rsidRDefault="00FD0C04" w:rsidP="00FD0C04">
      <w:pPr>
        <w:numPr>
          <w:ilvl w:val="0"/>
          <w:numId w:val="1"/>
        </w:numPr>
        <w:ind w:left="2694" w:hanging="425"/>
      </w:pPr>
      <w:r w:rsidRPr="006073D7">
        <w:t xml:space="preserve">The cost of transportation, insurance, and other costs incidental to delivery of the Goods to their final destination; and </w:t>
      </w:r>
    </w:p>
    <w:p w:rsidR="00FD0C04" w:rsidRPr="006073D7" w:rsidRDefault="00FD0C04" w:rsidP="00FD0C04">
      <w:pPr>
        <w:ind w:left="2694"/>
      </w:pPr>
    </w:p>
    <w:p w:rsidR="00FD0C04" w:rsidRPr="006073D7" w:rsidRDefault="00FD0C04" w:rsidP="00FD0C04">
      <w:pPr>
        <w:numPr>
          <w:ilvl w:val="0"/>
          <w:numId w:val="1"/>
        </w:numPr>
        <w:ind w:left="2694" w:hanging="425"/>
      </w:pPr>
      <w:r w:rsidRPr="006073D7">
        <w:t>The price of other (incident</w:t>
      </w:r>
      <w:r>
        <w:t xml:space="preserve">al) services, if any, listed in the </w:t>
      </w:r>
      <w:r w:rsidRPr="0041467B">
        <w:rPr>
          <w:b/>
          <w:u w:val="single"/>
        </w:rPr>
        <w:t>BDS.</w:t>
      </w:r>
    </w:p>
    <w:p w:rsidR="00FD0C04" w:rsidRDefault="00FD0C04" w:rsidP="00FD0C04">
      <w:pPr>
        <w:ind w:left="2694"/>
      </w:pPr>
    </w:p>
    <w:p w:rsidR="00FD0C04" w:rsidRPr="006073D7" w:rsidRDefault="00FD0C04" w:rsidP="00FD0C04">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rsidR="00FD0C04" w:rsidRPr="006073D7" w:rsidRDefault="00FD0C04" w:rsidP="00FD0C04">
      <w:pPr>
        <w:pBdr>
          <w:top w:val="nil"/>
          <w:left w:val="nil"/>
          <w:bottom w:val="nil"/>
          <w:right w:val="nil"/>
          <w:between w:val="nil"/>
        </w:pBdr>
        <w:ind w:left="1843" w:hanging="720"/>
        <w:rPr>
          <w:color w:val="000000"/>
        </w:rPr>
      </w:pPr>
    </w:p>
    <w:p w:rsidR="00FD0C04" w:rsidRPr="006073D7" w:rsidRDefault="00FD0C04" w:rsidP="00FD0C04">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rsidR="00FD0C04" w:rsidRPr="006073D7" w:rsidRDefault="00FD0C04" w:rsidP="00FD0C04">
      <w:pPr>
        <w:ind w:left="2694"/>
      </w:pPr>
    </w:p>
    <w:p w:rsidR="00FD0C04" w:rsidRPr="00BD4327" w:rsidRDefault="00FD0C04" w:rsidP="00FD0C04">
      <w:pPr>
        <w:numPr>
          <w:ilvl w:val="0"/>
          <w:numId w:val="3"/>
        </w:numPr>
        <w:ind w:left="2694" w:hanging="425"/>
      </w:pPr>
      <w:r w:rsidRPr="00BD4327">
        <w:t>The price of other (incidental) services, if any, as listed in the</w:t>
      </w:r>
      <w:r w:rsidRPr="00BD4327">
        <w:rPr>
          <w:b/>
        </w:rPr>
        <w:t xml:space="preserve"> </w:t>
      </w:r>
      <w:r w:rsidRPr="00BD4327">
        <w:rPr>
          <w:b/>
          <w:u w:val="single"/>
        </w:rPr>
        <w:t>BDS.</w:t>
      </w:r>
    </w:p>
    <w:p w:rsidR="00FD0C04" w:rsidRPr="006073D7" w:rsidRDefault="00FD0C04" w:rsidP="00FD0C04"/>
    <w:p w:rsidR="00FD0C04" w:rsidRPr="006073D7" w:rsidRDefault="00FD0C04" w:rsidP="00FD0C04">
      <w:pPr>
        <w:pStyle w:val="Heading2"/>
        <w:numPr>
          <w:ilvl w:val="0"/>
          <w:numId w:val="19"/>
        </w:numPr>
        <w:spacing w:before="0"/>
        <w:ind w:hanging="540"/>
        <w:jc w:val="left"/>
      </w:pPr>
      <w:bookmarkStart w:id="37" w:name="_Toc46916360"/>
      <w:r w:rsidRPr="006073D7">
        <w:t>Bid and Payment Currencies</w:t>
      </w:r>
      <w:bookmarkEnd w:id="37"/>
    </w:p>
    <w:p w:rsidR="00FD0C04" w:rsidRPr="006073D7" w:rsidRDefault="00FD0C04" w:rsidP="00FD0C04"/>
    <w:p w:rsidR="00FD0C04" w:rsidRPr="006073D7" w:rsidRDefault="00FD0C04" w:rsidP="00FD0C04">
      <w:pPr>
        <w:numPr>
          <w:ilvl w:val="2"/>
          <w:numId w:val="22"/>
        </w:numPr>
        <w:pBdr>
          <w:top w:val="nil"/>
          <w:left w:val="nil"/>
          <w:bottom w:val="nil"/>
          <w:right w:val="nil"/>
          <w:between w:val="nil"/>
        </w:pBdr>
        <w:ind w:left="1418" w:hanging="709"/>
        <w:rPr>
          <w:color w:val="000000"/>
        </w:rPr>
      </w:pPr>
      <w:bookmarkStart w:id="38" w:name="_heading=h.49x2ik5" w:colFirst="0" w:colLast="0"/>
      <w:bookmarkEnd w:id="38"/>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FD0C04" w:rsidRPr="006073D7" w:rsidRDefault="00FD0C04" w:rsidP="00FD0C04">
      <w:pPr>
        <w:pBdr>
          <w:top w:val="nil"/>
          <w:left w:val="nil"/>
          <w:bottom w:val="nil"/>
          <w:right w:val="nil"/>
          <w:between w:val="nil"/>
        </w:pBdr>
        <w:ind w:left="1418" w:hanging="720"/>
        <w:rPr>
          <w:color w:val="000000"/>
        </w:rPr>
      </w:pPr>
    </w:p>
    <w:p w:rsidR="00FD0C04" w:rsidRPr="006073D7" w:rsidRDefault="00FD0C04" w:rsidP="00FD0C04">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rsidR="00FD0C04" w:rsidRPr="006073D7" w:rsidRDefault="00FD0C04" w:rsidP="00FD0C04">
      <w:pPr>
        <w:pBdr>
          <w:top w:val="nil"/>
          <w:left w:val="nil"/>
          <w:bottom w:val="nil"/>
          <w:right w:val="nil"/>
          <w:between w:val="nil"/>
        </w:pBdr>
        <w:ind w:left="1418"/>
        <w:rPr>
          <w:i/>
          <w:color w:val="000000"/>
        </w:rPr>
      </w:pPr>
    </w:p>
    <w:p w:rsidR="00FD0C04" w:rsidRPr="006073D7" w:rsidRDefault="00FD0C04" w:rsidP="00FD0C04">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rsidR="00FD0C04" w:rsidRPr="006073D7" w:rsidRDefault="00FD0C04" w:rsidP="00FD0C04">
      <w:pPr>
        <w:pBdr>
          <w:top w:val="nil"/>
          <w:left w:val="nil"/>
          <w:bottom w:val="nil"/>
          <w:right w:val="nil"/>
          <w:between w:val="nil"/>
        </w:pBdr>
        <w:ind w:left="1843" w:hanging="720"/>
        <w:rPr>
          <w:color w:val="000000"/>
        </w:rPr>
      </w:pPr>
    </w:p>
    <w:p w:rsidR="00FD0C04" w:rsidRPr="00063BB9" w:rsidRDefault="00FD0C04" w:rsidP="00FD0C04">
      <w:pPr>
        <w:pBdr>
          <w:top w:val="nil"/>
          <w:left w:val="nil"/>
          <w:bottom w:val="nil"/>
          <w:right w:val="nil"/>
          <w:between w:val="nil"/>
        </w:pBdr>
        <w:ind w:left="1418" w:hanging="720"/>
        <w:rPr>
          <w:i/>
          <w:color w:val="000000"/>
          <w:sz w:val="20"/>
        </w:rPr>
      </w:pPr>
    </w:p>
    <w:p w:rsidR="00FD0C04" w:rsidRDefault="00FD0C04" w:rsidP="00FD0C04">
      <w:pPr>
        <w:pStyle w:val="Heading2"/>
        <w:numPr>
          <w:ilvl w:val="0"/>
          <w:numId w:val="19"/>
        </w:numPr>
        <w:spacing w:before="0"/>
        <w:ind w:hanging="540"/>
        <w:jc w:val="left"/>
      </w:pPr>
      <w:bookmarkStart w:id="39" w:name="_Toc46916361"/>
      <w:r w:rsidRPr="006073D7">
        <w:t>Bid Security</w:t>
      </w:r>
      <w:bookmarkEnd w:id="39"/>
      <w:r w:rsidRPr="006073D7">
        <w:t xml:space="preserve"> </w:t>
      </w:r>
    </w:p>
    <w:p w:rsidR="00FD0C04" w:rsidRPr="00F841B0" w:rsidRDefault="00FD0C04" w:rsidP="00FD0C04"/>
    <w:p w:rsidR="00FD0C04" w:rsidRPr="006073D7" w:rsidRDefault="00FD0C04" w:rsidP="00FD0C04">
      <w:pPr>
        <w:numPr>
          <w:ilvl w:val="1"/>
          <w:numId w:val="4"/>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rsidR="00FD0C04" w:rsidRPr="006073D7" w:rsidRDefault="00FD0C04" w:rsidP="00FD0C04">
      <w:pPr>
        <w:pBdr>
          <w:top w:val="nil"/>
          <w:left w:val="nil"/>
          <w:bottom w:val="nil"/>
          <w:right w:val="nil"/>
          <w:between w:val="nil"/>
        </w:pBdr>
        <w:rPr>
          <w:color w:val="000000"/>
        </w:rPr>
      </w:pPr>
    </w:p>
    <w:p w:rsidR="00FD0C04" w:rsidRDefault="00FD0C04" w:rsidP="00FD0C04">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until </w:t>
      </w:r>
      <w:r>
        <w:rPr>
          <w:i/>
        </w:rPr>
        <w:t>November</w:t>
      </w:r>
      <w:r w:rsidRPr="008958E4">
        <w:rPr>
          <w:i/>
        </w:rPr>
        <w:t xml:space="preserve"> 2021</w:t>
      </w:r>
      <w:r w:rsidRPr="006073D7">
        <w:rPr>
          <w:i/>
          <w:color w:val="000000"/>
        </w:rPr>
        <w:t>.</w:t>
      </w:r>
      <w:r w:rsidRPr="006073D7">
        <w:rPr>
          <w:color w:val="000000"/>
        </w:rPr>
        <w:t xml:space="preserve">  Any Bid not accompanied by an acceptable bid security shall be rejected by the Procuring Entity as non-responsive.</w:t>
      </w:r>
    </w:p>
    <w:p w:rsidR="00FD0C04" w:rsidRPr="006073D7" w:rsidRDefault="00FD0C04" w:rsidP="00FD0C04">
      <w:pPr>
        <w:numPr>
          <w:ilvl w:val="1"/>
          <w:numId w:val="4"/>
        </w:numPr>
        <w:pBdr>
          <w:top w:val="nil"/>
          <w:left w:val="nil"/>
          <w:bottom w:val="nil"/>
          <w:right w:val="nil"/>
          <w:between w:val="nil"/>
        </w:pBdr>
        <w:ind w:left="1418" w:hanging="709"/>
        <w:rPr>
          <w:color w:val="000000"/>
        </w:rPr>
      </w:pPr>
    </w:p>
    <w:p w:rsidR="00FD0C04" w:rsidRPr="006073D7" w:rsidRDefault="00FD0C04" w:rsidP="00FD0C04">
      <w:pPr>
        <w:pStyle w:val="Heading2"/>
        <w:numPr>
          <w:ilvl w:val="0"/>
          <w:numId w:val="19"/>
        </w:numPr>
        <w:spacing w:before="0"/>
        <w:ind w:hanging="540"/>
        <w:jc w:val="left"/>
      </w:pPr>
      <w:bookmarkStart w:id="40" w:name="_Toc46916362"/>
      <w:r w:rsidRPr="006073D7">
        <w:t>Sealing and Marking of Bids</w:t>
      </w:r>
      <w:bookmarkEnd w:id="40"/>
    </w:p>
    <w:p w:rsidR="00FD0C04" w:rsidRPr="006073D7" w:rsidRDefault="00FD0C04" w:rsidP="00FD0C04"/>
    <w:p w:rsidR="00FD0C04" w:rsidRPr="006073D7" w:rsidRDefault="00FD0C04" w:rsidP="00FD0C04">
      <w:pPr>
        <w:ind w:left="720"/>
      </w:pPr>
      <w:r>
        <w:t>Each Bidder shall submit four copies</w:t>
      </w:r>
      <w:r w:rsidRPr="006073D7">
        <w:t xml:space="preserve"> of the first and second components of its Bid. </w:t>
      </w:r>
    </w:p>
    <w:p w:rsidR="00FD0C04" w:rsidRPr="006073D7" w:rsidRDefault="00FD0C04" w:rsidP="00FD0C04">
      <w:pPr>
        <w:ind w:left="720"/>
      </w:pPr>
    </w:p>
    <w:p w:rsidR="00FD0C04" w:rsidRPr="006073D7" w:rsidRDefault="00FD0C04" w:rsidP="00FD0C04">
      <w:pPr>
        <w:ind w:left="720"/>
      </w:pPr>
      <w:r w:rsidRPr="006073D7">
        <w:t xml:space="preserve">The Procuring Entity may request additional hard copies and/or electronic copies of the Bid. However, failure of the Bidders to comply with the said request shall not be a ground for disqualification.  </w:t>
      </w:r>
    </w:p>
    <w:p w:rsidR="00FD0C04" w:rsidRPr="006073D7" w:rsidRDefault="00FD0C04" w:rsidP="00FD0C04">
      <w:pPr>
        <w:ind w:left="720"/>
      </w:pPr>
    </w:p>
    <w:p w:rsidR="00FD0C04" w:rsidRPr="006073D7" w:rsidRDefault="00FD0C04" w:rsidP="00FD0C04">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FD0C04" w:rsidRPr="006073D7" w:rsidRDefault="00FD0C04" w:rsidP="00FD0C04">
      <w:pPr>
        <w:rPr>
          <w:color w:val="000000"/>
        </w:rPr>
      </w:pPr>
    </w:p>
    <w:p w:rsidR="00FD0C04" w:rsidRPr="006073D7" w:rsidRDefault="00FD0C04" w:rsidP="00FD0C04">
      <w:pPr>
        <w:pStyle w:val="Heading2"/>
        <w:numPr>
          <w:ilvl w:val="0"/>
          <w:numId w:val="19"/>
        </w:numPr>
        <w:spacing w:before="0"/>
        <w:ind w:hanging="540"/>
        <w:jc w:val="left"/>
      </w:pPr>
      <w:bookmarkStart w:id="41" w:name="_Toc46916363"/>
      <w:r w:rsidRPr="006073D7">
        <w:t>Deadline for Submission of Bids</w:t>
      </w:r>
      <w:bookmarkEnd w:id="41"/>
    </w:p>
    <w:p w:rsidR="00FD0C04" w:rsidRPr="006073D7" w:rsidRDefault="00FD0C04" w:rsidP="00FD0C04"/>
    <w:p w:rsidR="00FD0C04" w:rsidRPr="00FB57DC" w:rsidRDefault="00FD0C04" w:rsidP="00FD0C04">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rsidR="00FD0C04" w:rsidRPr="006073D7" w:rsidRDefault="00FD0C04" w:rsidP="00FD0C04">
      <w:pPr>
        <w:pStyle w:val="Heading2"/>
        <w:numPr>
          <w:ilvl w:val="0"/>
          <w:numId w:val="19"/>
        </w:numPr>
        <w:spacing w:before="0"/>
        <w:ind w:hanging="540"/>
        <w:jc w:val="left"/>
      </w:pPr>
      <w:bookmarkStart w:id="42" w:name="_Toc46916364"/>
      <w:r w:rsidRPr="006073D7">
        <w:t>Opening and Preliminary Examination of Bids</w:t>
      </w:r>
      <w:bookmarkEnd w:id="42"/>
    </w:p>
    <w:p w:rsidR="00FD0C04" w:rsidRPr="006073D7" w:rsidRDefault="00FD0C04" w:rsidP="00FD0C04"/>
    <w:p w:rsidR="00FD0C04" w:rsidRPr="006073D7" w:rsidRDefault="00FD0C04" w:rsidP="00FD0C04">
      <w:pPr>
        <w:numPr>
          <w:ilvl w:val="1"/>
          <w:numId w:val="20"/>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rsidR="00FD0C04" w:rsidRPr="006073D7" w:rsidRDefault="00FD0C04" w:rsidP="00FD0C04">
      <w:pPr>
        <w:pBdr>
          <w:top w:val="nil"/>
          <w:left w:val="nil"/>
          <w:bottom w:val="nil"/>
          <w:right w:val="nil"/>
          <w:between w:val="nil"/>
        </w:pBdr>
        <w:ind w:left="1418"/>
        <w:rPr>
          <w:color w:val="000000"/>
        </w:rPr>
      </w:pPr>
    </w:p>
    <w:p w:rsidR="00FD0C04" w:rsidRPr="006073D7" w:rsidRDefault="00FD0C04" w:rsidP="00FD0C04">
      <w:pPr>
        <w:pBdr>
          <w:top w:val="nil"/>
          <w:left w:val="nil"/>
          <w:bottom w:val="nil"/>
          <w:right w:val="nil"/>
          <w:between w:val="nil"/>
        </w:pBdr>
        <w:ind w:left="1418"/>
        <w:rPr>
          <w:color w:val="000000"/>
        </w:rPr>
      </w:pPr>
      <w:bookmarkStart w:id="43" w:name="_heading=h.32hioqz" w:colFirst="0" w:colLast="0"/>
      <w:bookmarkEnd w:id="43"/>
      <w:r w:rsidRPr="006073D7">
        <w:rPr>
          <w:color w:val="000000"/>
        </w:rPr>
        <w:t xml:space="preserve">In case the Bids cannot be opened as scheduled due to justifiable reasons, the rescheduling requirements under Section 29 of the 2016 revised IRR of RA No. 9184 shall prevail. </w:t>
      </w:r>
    </w:p>
    <w:p w:rsidR="00FD0C04" w:rsidRPr="006073D7" w:rsidRDefault="00FD0C04" w:rsidP="00FD0C04">
      <w:pPr>
        <w:pBdr>
          <w:top w:val="nil"/>
          <w:left w:val="nil"/>
          <w:bottom w:val="nil"/>
          <w:right w:val="nil"/>
          <w:between w:val="nil"/>
        </w:pBdr>
        <w:ind w:left="1418"/>
        <w:rPr>
          <w:color w:val="000000"/>
        </w:rPr>
      </w:pPr>
    </w:p>
    <w:p w:rsidR="00FD0C04" w:rsidRPr="006073D7" w:rsidRDefault="00FD0C04" w:rsidP="00FD0C04">
      <w:pPr>
        <w:numPr>
          <w:ilvl w:val="1"/>
          <w:numId w:val="20"/>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rsidR="00FD0C04" w:rsidRPr="006073D7" w:rsidRDefault="00FD0C04" w:rsidP="00FD0C04">
      <w:pPr>
        <w:pBdr>
          <w:top w:val="nil"/>
          <w:left w:val="nil"/>
          <w:bottom w:val="nil"/>
          <w:right w:val="nil"/>
          <w:between w:val="nil"/>
        </w:pBdr>
        <w:ind w:left="720" w:hanging="720"/>
        <w:rPr>
          <w:color w:val="000000"/>
        </w:rPr>
      </w:pPr>
    </w:p>
    <w:p w:rsidR="00FD0C04" w:rsidRPr="006073D7" w:rsidRDefault="00FD0C04" w:rsidP="00FD0C04">
      <w:pPr>
        <w:pStyle w:val="Heading2"/>
        <w:numPr>
          <w:ilvl w:val="0"/>
          <w:numId w:val="19"/>
        </w:numPr>
        <w:spacing w:before="0"/>
        <w:ind w:left="720" w:hanging="540"/>
        <w:jc w:val="left"/>
      </w:pPr>
      <w:bookmarkStart w:id="44" w:name="_Toc46916365"/>
      <w:r w:rsidRPr="006073D7">
        <w:t>Domestic Preference</w:t>
      </w:r>
      <w:bookmarkEnd w:id="44"/>
    </w:p>
    <w:p w:rsidR="00FD0C04" w:rsidRPr="006073D7" w:rsidRDefault="00FD0C04" w:rsidP="00FD0C04"/>
    <w:p w:rsidR="00FD0C04" w:rsidRDefault="00FD0C04" w:rsidP="00FD0C04">
      <w:pPr>
        <w:ind w:left="1440" w:hanging="720"/>
      </w:pPr>
      <w:r w:rsidRPr="006073D7">
        <w:t>18.1.</w:t>
      </w:r>
      <w:r w:rsidRPr="006073D7">
        <w:tab/>
        <w:t>The Procuring Entity will grant a margin of preference for the purpose of comparison of Bids in accordance with Section 43.1.2 of the 2016 revised IRR of RA No. 9184.</w:t>
      </w:r>
    </w:p>
    <w:p w:rsidR="00FD0C04" w:rsidRPr="006073D7" w:rsidRDefault="00FD0C04" w:rsidP="00FD0C04">
      <w:pPr>
        <w:ind w:left="1440" w:hanging="720"/>
      </w:pPr>
    </w:p>
    <w:p w:rsidR="00FD0C04" w:rsidRPr="006073D7" w:rsidRDefault="00FD0C04" w:rsidP="00FD0C04">
      <w:pPr>
        <w:pStyle w:val="Heading2"/>
        <w:numPr>
          <w:ilvl w:val="0"/>
          <w:numId w:val="19"/>
        </w:numPr>
        <w:spacing w:before="0"/>
        <w:ind w:left="720" w:hanging="616"/>
        <w:jc w:val="left"/>
      </w:pPr>
      <w:bookmarkStart w:id="45" w:name="_Toc46916366"/>
      <w:r w:rsidRPr="006073D7">
        <w:t>Detailed Evaluation and Comparison of Bids</w:t>
      </w:r>
      <w:bookmarkEnd w:id="45"/>
    </w:p>
    <w:p w:rsidR="00FD0C04" w:rsidRPr="006073D7" w:rsidRDefault="00FD0C04" w:rsidP="00FD0C04"/>
    <w:p w:rsidR="00FD0C04" w:rsidRPr="006073D7" w:rsidRDefault="00FD0C04" w:rsidP="00FD0C04">
      <w:pPr>
        <w:numPr>
          <w:ilvl w:val="1"/>
          <w:numId w:val="16"/>
        </w:numPr>
        <w:pBdr>
          <w:top w:val="nil"/>
          <w:left w:val="nil"/>
          <w:bottom w:val="nil"/>
          <w:right w:val="nil"/>
          <w:between w:val="nil"/>
        </w:pBdr>
        <w:ind w:left="1418" w:hanging="709"/>
        <w:rPr>
          <w:color w:val="000000"/>
        </w:rPr>
      </w:pPr>
      <w:r w:rsidRPr="00BD4327">
        <w:rPr>
          <w:color w:val="000000"/>
        </w:rPr>
        <w:t>The Procuring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rsidR="00FD0C04" w:rsidRPr="006073D7" w:rsidRDefault="00FD0C04" w:rsidP="00FD0C04">
      <w:pPr>
        <w:pBdr>
          <w:top w:val="nil"/>
          <w:left w:val="nil"/>
          <w:bottom w:val="nil"/>
          <w:right w:val="nil"/>
          <w:between w:val="nil"/>
        </w:pBdr>
      </w:pPr>
    </w:p>
    <w:p w:rsidR="00FD0C04" w:rsidRPr="006073D7" w:rsidRDefault="00FD0C04" w:rsidP="00FD0C04">
      <w:pPr>
        <w:numPr>
          <w:ilvl w:val="1"/>
          <w:numId w:val="16"/>
        </w:numPr>
        <w:pBdr>
          <w:top w:val="nil"/>
          <w:left w:val="nil"/>
          <w:bottom w:val="nil"/>
          <w:right w:val="nil"/>
          <w:between w:val="nil"/>
        </w:pBdr>
        <w:ind w:left="1418" w:hanging="709"/>
        <w:rPr>
          <w:color w:val="000000"/>
        </w:rPr>
      </w:pPr>
      <w:r w:rsidRPr="006073D7">
        <w:rPr>
          <w:color w:val="000000"/>
        </w:rPr>
        <w:t>If th</w:t>
      </w:r>
      <w:r>
        <w:rPr>
          <w:color w:val="000000"/>
        </w:rPr>
        <w:t xml:space="preserve">e Project allows partial bids, </w:t>
      </w:r>
      <w:r w:rsidRPr="006073D7">
        <w:t>bidders may submit a proposal o</w:t>
      </w:r>
      <w:r>
        <w:t xml:space="preserve">n any of the lots or items, </w:t>
      </w:r>
      <w:r w:rsidRPr="006073D7">
        <w:t>and evaluation w</w:t>
      </w:r>
      <w:r>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t xml:space="preserve"> Clause 14 shall be submitted for each</w:t>
      </w:r>
      <w:r w:rsidRPr="006073D7">
        <w:t xml:space="preserve"> lot or item separately.</w:t>
      </w:r>
    </w:p>
    <w:p w:rsidR="00FD0C04" w:rsidRPr="006073D7" w:rsidRDefault="00FD0C04" w:rsidP="00FD0C04">
      <w:pPr>
        <w:pBdr>
          <w:top w:val="nil"/>
          <w:left w:val="nil"/>
          <w:bottom w:val="nil"/>
          <w:right w:val="nil"/>
          <w:between w:val="nil"/>
        </w:pBdr>
        <w:ind w:left="720"/>
        <w:rPr>
          <w:color w:val="000000"/>
        </w:rPr>
      </w:pPr>
    </w:p>
    <w:p w:rsidR="00FD0C04" w:rsidRPr="006073D7" w:rsidRDefault="00FD0C04" w:rsidP="00FD0C04">
      <w:pPr>
        <w:numPr>
          <w:ilvl w:val="1"/>
          <w:numId w:val="16"/>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t xml:space="preserve"> for the total of the ABCs for </w:t>
      </w:r>
      <w:r w:rsidRPr="006073D7">
        <w:t>all the lots or items participated in by the prospective Bidder.</w:t>
      </w:r>
      <w:r w:rsidRPr="006073D7">
        <w:rPr>
          <w:color w:val="000000"/>
        </w:rPr>
        <w:t xml:space="preserve">  </w:t>
      </w:r>
    </w:p>
    <w:p w:rsidR="00FD0C04" w:rsidRPr="006073D7" w:rsidRDefault="00FD0C04" w:rsidP="00FD0C04">
      <w:pPr>
        <w:pBdr>
          <w:top w:val="nil"/>
          <w:left w:val="nil"/>
          <w:bottom w:val="nil"/>
          <w:right w:val="nil"/>
          <w:between w:val="nil"/>
        </w:pBdr>
        <w:ind w:left="720"/>
        <w:rPr>
          <w:color w:val="000000"/>
        </w:rPr>
      </w:pPr>
    </w:p>
    <w:p w:rsidR="00FD0C04" w:rsidRPr="006073D7" w:rsidRDefault="00FD0C04" w:rsidP="00FD0C04">
      <w:pPr>
        <w:numPr>
          <w:ilvl w:val="1"/>
          <w:numId w:val="16"/>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rsidR="00FD0C04" w:rsidRPr="006073D7" w:rsidRDefault="00FD0C04" w:rsidP="00FD0C04">
      <w:pPr>
        <w:pBdr>
          <w:top w:val="nil"/>
          <w:left w:val="nil"/>
          <w:bottom w:val="nil"/>
          <w:right w:val="nil"/>
          <w:between w:val="nil"/>
        </w:pBdr>
        <w:ind w:left="1620"/>
      </w:pPr>
    </w:p>
    <w:p w:rsidR="00FD0C04" w:rsidRPr="006073D7" w:rsidRDefault="00FD0C04" w:rsidP="00FD0C04">
      <w:pPr>
        <w:pBdr>
          <w:top w:val="nil"/>
          <w:left w:val="nil"/>
          <w:bottom w:val="nil"/>
          <w:right w:val="nil"/>
          <w:between w:val="nil"/>
        </w:pBdr>
        <w:ind w:left="720"/>
        <w:rPr>
          <w:color w:val="000000"/>
        </w:rPr>
      </w:pPr>
    </w:p>
    <w:p w:rsidR="00FD0C04" w:rsidRPr="006073D7" w:rsidRDefault="00FD0C04" w:rsidP="00FD0C04">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rsidR="00FD0C04" w:rsidRPr="006073D7" w:rsidRDefault="00FD0C04" w:rsidP="00FD0C04">
      <w:pPr>
        <w:pBdr>
          <w:top w:val="nil"/>
          <w:left w:val="nil"/>
          <w:bottom w:val="nil"/>
          <w:right w:val="nil"/>
          <w:between w:val="nil"/>
        </w:pBdr>
        <w:ind w:left="1418" w:hanging="720"/>
        <w:rPr>
          <w:color w:val="000000"/>
        </w:rPr>
      </w:pPr>
    </w:p>
    <w:p w:rsidR="00FD0C04" w:rsidRPr="006073D7" w:rsidRDefault="00FD0C04" w:rsidP="00FD0C04">
      <w:pPr>
        <w:numPr>
          <w:ilvl w:val="1"/>
          <w:numId w:val="16"/>
        </w:numPr>
        <w:pBdr>
          <w:top w:val="nil"/>
          <w:left w:val="nil"/>
          <w:bottom w:val="nil"/>
          <w:right w:val="nil"/>
          <w:between w:val="nil"/>
        </w:pBdr>
        <w:ind w:left="1418" w:hanging="709"/>
      </w:pPr>
      <w:bookmarkStart w:id="46" w:name="_heading=h.2grqrue" w:colFirst="0" w:colLast="0"/>
      <w:bookmarkEnd w:id="46"/>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rsidR="00FD0C04" w:rsidRPr="006073D7" w:rsidRDefault="00FD0C04" w:rsidP="00FD0C04">
      <w:pPr>
        <w:pBdr>
          <w:top w:val="nil"/>
          <w:left w:val="nil"/>
          <w:bottom w:val="nil"/>
          <w:right w:val="nil"/>
          <w:between w:val="nil"/>
        </w:pBdr>
      </w:pPr>
      <w:bookmarkStart w:id="47" w:name="_heading=h.6m5571abfd5v" w:colFirst="0" w:colLast="0"/>
      <w:bookmarkEnd w:id="47"/>
    </w:p>
    <w:p w:rsidR="00FD0C04" w:rsidRPr="006073D7" w:rsidRDefault="00FD0C04" w:rsidP="00FD0C04">
      <w:pPr>
        <w:pStyle w:val="Heading2"/>
        <w:numPr>
          <w:ilvl w:val="0"/>
          <w:numId w:val="19"/>
        </w:numPr>
        <w:spacing w:before="0"/>
        <w:ind w:left="720" w:hanging="540"/>
        <w:jc w:val="left"/>
      </w:pPr>
      <w:bookmarkStart w:id="48" w:name="_Toc46916367"/>
      <w:r w:rsidRPr="006073D7">
        <w:t>Post-Qualification</w:t>
      </w:r>
      <w:bookmarkEnd w:id="48"/>
    </w:p>
    <w:p w:rsidR="00FD0C04" w:rsidRPr="006073D7" w:rsidRDefault="00FD0C04" w:rsidP="00FD0C04">
      <w:pPr>
        <w:rPr>
          <w:color w:val="FF6699"/>
        </w:rPr>
      </w:pPr>
    </w:p>
    <w:p w:rsidR="00FD0C04" w:rsidRPr="006073D7" w:rsidRDefault="00FD0C04" w:rsidP="00FD0C04">
      <w:pPr>
        <w:ind w:left="1440" w:hanging="720"/>
      </w:pPr>
      <w:r w:rsidRPr="006073D7">
        <w:t>20.2.</w:t>
      </w:r>
      <w:r w:rsidRPr="006073D7">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xml:space="preserve">.  </w:t>
      </w:r>
    </w:p>
    <w:p w:rsidR="00FD0C04" w:rsidRPr="006073D7" w:rsidRDefault="00FD0C04" w:rsidP="00FD0C04"/>
    <w:p w:rsidR="00FD0C04" w:rsidRPr="006073D7" w:rsidRDefault="00FD0C04" w:rsidP="00FD0C04">
      <w:pPr>
        <w:pStyle w:val="Heading2"/>
        <w:numPr>
          <w:ilvl w:val="0"/>
          <w:numId w:val="19"/>
        </w:numPr>
        <w:spacing w:before="0"/>
        <w:ind w:left="720" w:hanging="540"/>
        <w:jc w:val="left"/>
      </w:pPr>
      <w:bookmarkStart w:id="49" w:name="_Toc46916368"/>
      <w:r w:rsidRPr="006073D7">
        <w:t>Signing of the Contract</w:t>
      </w:r>
      <w:bookmarkEnd w:id="49"/>
    </w:p>
    <w:p w:rsidR="00FD0C04" w:rsidRPr="006073D7" w:rsidRDefault="00FD0C04" w:rsidP="00FD0C04"/>
    <w:p w:rsidR="00FD0C04" w:rsidRPr="006073D7" w:rsidRDefault="00FD0C04" w:rsidP="00FD0C04">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rsidR="00FD0C04" w:rsidRDefault="00FD0C04" w:rsidP="00FD0C04">
      <w:pPr>
        <w:ind w:left="1440" w:hanging="720"/>
      </w:pPr>
    </w:p>
    <w:p w:rsidR="00FD0C04" w:rsidRDefault="00FD0C04" w:rsidP="00FD0C04">
      <w:pPr>
        <w:ind w:left="1440" w:hanging="720"/>
      </w:pPr>
    </w:p>
    <w:p w:rsidR="00FD0C04" w:rsidRDefault="00FD0C04" w:rsidP="00FD0C04">
      <w:pPr>
        <w:ind w:left="1440" w:hanging="720"/>
      </w:pPr>
    </w:p>
    <w:p w:rsidR="00FD0C04" w:rsidRDefault="00FD0C04" w:rsidP="00E511A7"/>
    <w:p w:rsidR="00FD0C04" w:rsidRPr="006073D7" w:rsidRDefault="00FD0C04" w:rsidP="00FD0C04">
      <w:pPr>
        <w:ind w:left="1440" w:hanging="720"/>
      </w:pPr>
    </w:p>
    <w:p w:rsidR="00FD0C04" w:rsidRPr="006073D7" w:rsidRDefault="00FD0C04" w:rsidP="00FD0C04">
      <w:pPr>
        <w:pStyle w:val="Heading1"/>
        <w:spacing w:before="0" w:after="0"/>
      </w:pPr>
      <w:bookmarkStart w:id="50" w:name="_Toc46916369"/>
      <w:r w:rsidRPr="006073D7">
        <w:t>Section III. Bid Data Sheet</w:t>
      </w:r>
      <w:bookmarkEnd w:id="50"/>
    </w:p>
    <w:p w:rsidR="00FD0C04" w:rsidRPr="006073D7" w:rsidRDefault="00FD0C04" w:rsidP="00FD0C0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0C04" w:rsidRPr="006073D7" w:rsidTr="00FD0C04">
        <w:trPr>
          <w:jc w:val="center"/>
        </w:trPr>
        <w:tc>
          <w:tcPr>
            <w:tcW w:w="5000" w:type="pct"/>
            <w:tcBorders>
              <w:top w:val="single" w:sz="6" w:space="0" w:color="000000"/>
              <w:left w:val="single" w:sz="6" w:space="0" w:color="000000"/>
              <w:bottom w:val="single" w:sz="6" w:space="0" w:color="000000"/>
              <w:right w:val="single" w:sz="6" w:space="0" w:color="000000"/>
            </w:tcBorders>
          </w:tcPr>
          <w:p w:rsidR="00FD0C04" w:rsidRPr="006073D7" w:rsidRDefault="00FD0C04" w:rsidP="00FD0C04">
            <w:pPr>
              <w:rPr>
                <w:b/>
                <w:sz w:val="32"/>
                <w:szCs w:val="32"/>
              </w:rPr>
            </w:pPr>
            <w:bookmarkStart w:id="51" w:name="_heading=h.4f1mdlm" w:colFirst="0" w:colLast="0"/>
            <w:bookmarkEnd w:id="51"/>
          </w:p>
          <w:p w:rsidR="00FD0C04" w:rsidRPr="006073D7" w:rsidRDefault="00FD0C04" w:rsidP="00FD0C04">
            <w:pPr>
              <w:rPr>
                <w:b/>
                <w:sz w:val="32"/>
                <w:szCs w:val="32"/>
              </w:rPr>
            </w:pPr>
            <w:r w:rsidRPr="006073D7">
              <w:rPr>
                <w:b/>
                <w:sz w:val="32"/>
                <w:szCs w:val="32"/>
              </w:rPr>
              <w:t xml:space="preserve">Notes on the Bid Data Sheet </w:t>
            </w:r>
          </w:p>
          <w:p w:rsidR="00FD0C04" w:rsidRPr="006073D7" w:rsidRDefault="00FD0C04" w:rsidP="00FD0C04"/>
          <w:p w:rsidR="00FD0C04" w:rsidRPr="006073D7" w:rsidRDefault="00FD0C04" w:rsidP="00FD0C04">
            <w:r w:rsidRPr="006073D7">
              <w:t>The Bid Data Sheet (BDS) consists of provisions that supplement, amend, or specify in detail, information, or requirements included in the ITB found in Section II, which are specific to each procurement.</w:t>
            </w:r>
          </w:p>
          <w:p w:rsidR="00FD0C04" w:rsidRPr="006073D7" w:rsidRDefault="00FD0C04" w:rsidP="00FD0C04"/>
          <w:p w:rsidR="00FD0C04" w:rsidRPr="006073D7" w:rsidRDefault="00FD0C04" w:rsidP="00FD0C04">
            <w:r w:rsidRPr="006073D7">
              <w:t>This Section is intended to assist the Procuring Entity in providing the specific information in relation to corresponding clauses in the ITB and has to be prepared for each specific procurement.</w:t>
            </w:r>
          </w:p>
          <w:p w:rsidR="00FD0C04" w:rsidRPr="006073D7" w:rsidRDefault="00FD0C04" w:rsidP="00FD0C04"/>
          <w:p w:rsidR="00FD0C04" w:rsidRPr="006073D7" w:rsidRDefault="00FD0C04" w:rsidP="00FD0C04">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rsidR="00FD0C04" w:rsidRPr="006073D7" w:rsidRDefault="00FD0C04" w:rsidP="00FD0C04"/>
          <w:p w:rsidR="00FD0C04" w:rsidRPr="006073D7" w:rsidRDefault="00FD0C04" w:rsidP="00FD0C04">
            <w:pPr>
              <w:numPr>
                <w:ilvl w:val="2"/>
                <w:numId w:val="28"/>
              </w:numPr>
              <w:ind w:left="731" w:hanging="425"/>
            </w:pPr>
            <w:r w:rsidRPr="006073D7">
              <w:t>Information that specifies and complements provisions of the ITB must be incorporated.</w:t>
            </w:r>
          </w:p>
          <w:p w:rsidR="00FD0C04" w:rsidRPr="006073D7" w:rsidRDefault="00FD0C04" w:rsidP="00FD0C04">
            <w:pPr>
              <w:tabs>
                <w:tab w:val="left" w:pos="1965"/>
              </w:tabs>
              <w:ind w:left="720" w:hanging="720"/>
            </w:pPr>
            <w:r w:rsidRPr="006073D7">
              <w:tab/>
            </w:r>
          </w:p>
          <w:p w:rsidR="00FD0C04" w:rsidRPr="006073D7" w:rsidRDefault="00FD0C04" w:rsidP="00FD0C04">
            <w:pPr>
              <w:numPr>
                <w:ilvl w:val="2"/>
                <w:numId w:val="28"/>
              </w:numPr>
              <w:ind w:left="731" w:hanging="425"/>
            </w:pPr>
            <w:r w:rsidRPr="006073D7">
              <w:t>Amendments and/or supplements, if any, to provisions of the ITB as necessitated by the circumstances of the specific procurement, must also be incorporated.</w:t>
            </w:r>
          </w:p>
          <w:p w:rsidR="00FD0C04" w:rsidRPr="006073D7" w:rsidRDefault="00FD0C04" w:rsidP="00FD0C04"/>
        </w:tc>
      </w:tr>
    </w:tbl>
    <w:p w:rsidR="00FD0C04" w:rsidRPr="006073D7" w:rsidRDefault="00FD0C04" w:rsidP="00FD0C04"/>
    <w:p w:rsidR="00FD0C04" w:rsidRPr="006073D7" w:rsidRDefault="00FD0C04" w:rsidP="00FD0C04"/>
    <w:p w:rsidR="00FD0C04" w:rsidRPr="006073D7" w:rsidRDefault="00FD0C04" w:rsidP="00FD0C04"/>
    <w:p w:rsidR="00FD0C04" w:rsidRPr="006073D7" w:rsidRDefault="00FD0C04" w:rsidP="00FD0C04"/>
    <w:p w:rsidR="00FD0C04" w:rsidRPr="006073D7" w:rsidRDefault="00FD0C04" w:rsidP="00FD0C04"/>
    <w:p w:rsidR="00FD0C04" w:rsidRPr="006073D7" w:rsidRDefault="00FD0C04" w:rsidP="00FD0C04"/>
    <w:p w:rsidR="00FD0C04" w:rsidRPr="006073D7" w:rsidRDefault="00FD0C04" w:rsidP="00FD0C04">
      <w:pPr>
        <w:sectPr w:rsidR="00FD0C04" w:rsidRPr="006073D7" w:rsidSect="00FD0C04">
          <w:headerReference w:type="even" r:id="rId22"/>
          <w:headerReference w:type="default" r:id="rId23"/>
          <w:headerReference w:type="first" r:id="rId24"/>
          <w:pgSz w:w="11909" w:h="16834"/>
          <w:pgMar w:top="1440" w:right="1440" w:bottom="1170" w:left="1440" w:header="720" w:footer="720" w:gutter="0"/>
          <w:cols w:space="720" w:equalWidth="0">
            <w:col w:w="9029"/>
          </w:cols>
        </w:sectPr>
      </w:pPr>
    </w:p>
    <w:p w:rsidR="00FD0C04" w:rsidRPr="006073D7" w:rsidRDefault="00FD0C04" w:rsidP="00FD0C04">
      <w:pPr>
        <w:jc w:val="center"/>
        <w:rPr>
          <w:b/>
          <w:sz w:val="48"/>
          <w:szCs w:val="48"/>
        </w:rPr>
      </w:pPr>
      <w:bookmarkStart w:id="52" w:name="_heading=h.2u6wntf" w:colFirst="0" w:colLast="0"/>
      <w:bookmarkEnd w:id="52"/>
      <w:r w:rsidRPr="006073D7">
        <w:rPr>
          <w:b/>
          <w:sz w:val="48"/>
          <w:szCs w:val="48"/>
        </w:rPr>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0C04" w:rsidRPr="006073D7" w:rsidTr="00FD0C04">
        <w:trPr>
          <w:trHeight w:val="431"/>
        </w:trPr>
        <w:tc>
          <w:tcPr>
            <w:tcW w:w="612" w:type="pct"/>
            <w:shd w:val="clear" w:color="auto" w:fill="auto"/>
            <w:vAlign w:val="center"/>
          </w:tcPr>
          <w:p w:rsidR="00FD0C04" w:rsidRPr="006073D7" w:rsidRDefault="00FD0C04" w:rsidP="00FD0C04">
            <w:pPr>
              <w:jc w:val="center"/>
              <w:rPr>
                <w:b/>
              </w:rPr>
            </w:pPr>
            <w:r w:rsidRPr="006073D7">
              <w:rPr>
                <w:b/>
              </w:rPr>
              <w:t>ITB Clause</w:t>
            </w:r>
          </w:p>
        </w:tc>
        <w:tc>
          <w:tcPr>
            <w:tcW w:w="4388" w:type="pct"/>
            <w:shd w:val="clear" w:color="auto" w:fill="auto"/>
          </w:tcPr>
          <w:p w:rsidR="00FD0C04" w:rsidRPr="006073D7" w:rsidRDefault="00FD0C04" w:rsidP="00FD0C04">
            <w:pPr>
              <w:rPr>
                <w:b/>
              </w:rPr>
            </w:pPr>
          </w:p>
        </w:tc>
      </w:tr>
      <w:tr w:rsidR="00FD0C04" w:rsidRPr="006073D7" w:rsidTr="00FD0C04">
        <w:trPr>
          <w:trHeight w:val="1484"/>
        </w:trPr>
        <w:tc>
          <w:tcPr>
            <w:tcW w:w="612" w:type="pct"/>
            <w:shd w:val="clear" w:color="auto" w:fill="auto"/>
          </w:tcPr>
          <w:p w:rsidR="00FD0C04" w:rsidRPr="006073D7" w:rsidRDefault="00FD0C04" w:rsidP="00FD0C04">
            <w:pPr>
              <w:jc w:val="center"/>
            </w:pPr>
            <w:r w:rsidRPr="006073D7">
              <w:t>5.3</w:t>
            </w:r>
          </w:p>
        </w:tc>
        <w:tc>
          <w:tcPr>
            <w:tcW w:w="4388" w:type="pct"/>
            <w:shd w:val="clear" w:color="auto" w:fill="auto"/>
          </w:tcPr>
          <w:p w:rsidR="00FD0C04" w:rsidRPr="006073D7" w:rsidRDefault="00FD0C04" w:rsidP="00FD0C04">
            <w:r w:rsidRPr="006073D7">
              <w:t>For this purpose, contracts similar to the Project shall be:</w:t>
            </w:r>
          </w:p>
          <w:p w:rsidR="00FD0C04" w:rsidRPr="006073D7" w:rsidRDefault="00FD0C04" w:rsidP="00FD0C04"/>
          <w:p w:rsidR="00FD0C04" w:rsidRPr="006073D7" w:rsidRDefault="0040224E" w:rsidP="00FD0C04">
            <w:pPr>
              <w:numPr>
                <w:ilvl w:val="0"/>
                <w:numId w:val="33"/>
              </w:numPr>
              <w:ind w:left="713" w:hanging="425"/>
            </w:pPr>
            <w:r>
              <w:rPr>
                <w:i/>
              </w:rPr>
              <w:t>Printing</w:t>
            </w:r>
            <w:r w:rsidR="00E511A7">
              <w:rPr>
                <w:i/>
              </w:rPr>
              <w:t>/Reproduction</w:t>
            </w:r>
            <w:r>
              <w:rPr>
                <w:i/>
              </w:rPr>
              <w:t xml:space="preserve"> and delivery services</w:t>
            </w:r>
          </w:p>
          <w:p w:rsidR="00FD0C04" w:rsidRPr="006073D7" w:rsidRDefault="00FD0C04" w:rsidP="00FD0C04">
            <w:pPr>
              <w:ind w:left="360"/>
            </w:pPr>
          </w:p>
          <w:p w:rsidR="00FD0C04" w:rsidRPr="006073D7" w:rsidRDefault="00FD0C04" w:rsidP="00FD0C04">
            <w:pPr>
              <w:numPr>
                <w:ilvl w:val="0"/>
                <w:numId w:val="33"/>
              </w:numPr>
              <w:ind w:left="713" w:hanging="425"/>
            </w:pPr>
            <w:r>
              <w:t>completed within two (2) years</w:t>
            </w:r>
            <w:r w:rsidRPr="006073D7">
              <w:t xml:space="preserve"> prior to the deadline for the submission and receipt of bids. </w:t>
            </w:r>
          </w:p>
        </w:tc>
      </w:tr>
      <w:tr w:rsidR="00FD0C04" w:rsidRPr="006073D7" w:rsidTr="00FD0C04">
        <w:trPr>
          <w:trHeight w:val="539"/>
        </w:trPr>
        <w:tc>
          <w:tcPr>
            <w:tcW w:w="612" w:type="pct"/>
            <w:tcBorders>
              <w:bottom w:val="single" w:sz="8" w:space="0" w:color="000000"/>
            </w:tcBorders>
            <w:shd w:val="clear" w:color="auto" w:fill="auto"/>
          </w:tcPr>
          <w:p w:rsidR="00FD0C04" w:rsidRPr="006073D7" w:rsidRDefault="00FD0C04" w:rsidP="00FD0C04">
            <w:pPr>
              <w:jc w:val="center"/>
            </w:pPr>
            <w:r w:rsidRPr="006073D7">
              <w:t>7.1</w:t>
            </w:r>
          </w:p>
        </w:tc>
        <w:tc>
          <w:tcPr>
            <w:tcW w:w="4388" w:type="pct"/>
            <w:shd w:val="clear" w:color="auto" w:fill="auto"/>
          </w:tcPr>
          <w:p w:rsidR="00FD0C04" w:rsidRPr="006073D7" w:rsidRDefault="00FD0C04" w:rsidP="00FD0C04">
            <w:pPr>
              <w:rPr>
                <w:i/>
              </w:rPr>
            </w:pPr>
            <w:r>
              <w:rPr>
                <w:i/>
              </w:rPr>
              <w:t>Not applicable</w:t>
            </w:r>
          </w:p>
        </w:tc>
      </w:tr>
      <w:tr w:rsidR="00FD0C04" w:rsidRPr="006073D7" w:rsidTr="00FD0C04">
        <w:trPr>
          <w:trHeight w:val="287"/>
        </w:trPr>
        <w:tc>
          <w:tcPr>
            <w:tcW w:w="612" w:type="pct"/>
            <w:tcBorders>
              <w:top w:val="single" w:sz="8" w:space="0" w:color="000000"/>
              <w:bottom w:val="single" w:sz="8" w:space="0" w:color="000000"/>
            </w:tcBorders>
          </w:tcPr>
          <w:p w:rsidR="00FD0C04" w:rsidRPr="006073D7" w:rsidRDefault="00FD0C04" w:rsidP="00FD0C04">
            <w:pPr>
              <w:jc w:val="center"/>
            </w:pPr>
            <w:r w:rsidRPr="006073D7">
              <w:t>12</w:t>
            </w:r>
          </w:p>
        </w:tc>
        <w:tc>
          <w:tcPr>
            <w:tcW w:w="4388" w:type="pct"/>
            <w:tcBorders>
              <w:bottom w:val="single" w:sz="8" w:space="0" w:color="000000"/>
            </w:tcBorders>
          </w:tcPr>
          <w:p w:rsidR="00FD0C04" w:rsidRPr="006073D7" w:rsidRDefault="00FD0C04" w:rsidP="00FD0C04">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FD0C04" w:rsidRPr="006073D7" w:rsidTr="00FD0C04">
        <w:trPr>
          <w:trHeight w:val="547"/>
        </w:trPr>
        <w:tc>
          <w:tcPr>
            <w:tcW w:w="612" w:type="pct"/>
            <w:tcBorders>
              <w:bottom w:val="nil"/>
            </w:tcBorders>
          </w:tcPr>
          <w:p w:rsidR="00FD0C04" w:rsidRPr="006073D7" w:rsidRDefault="00FD0C04" w:rsidP="00FD0C04">
            <w:pPr>
              <w:jc w:val="center"/>
            </w:pPr>
            <w:r w:rsidRPr="006073D7">
              <w:t>14.1</w:t>
            </w:r>
          </w:p>
        </w:tc>
        <w:tc>
          <w:tcPr>
            <w:tcW w:w="4388" w:type="pct"/>
            <w:tcBorders>
              <w:bottom w:val="nil"/>
            </w:tcBorders>
          </w:tcPr>
          <w:p w:rsidR="00FD0C04" w:rsidRPr="006073D7" w:rsidRDefault="00FD0C04" w:rsidP="00FD0C04">
            <w:r w:rsidRPr="006073D7">
              <w:t xml:space="preserve">The bid security shall be in the form of a Bid Securing Declaration, or any of the following forms and amounts: </w:t>
            </w:r>
          </w:p>
        </w:tc>
      </w:tr>
      <w:tr w:rsidR="00FD0C04" w:rsidRPr="006073D7" w:rsidTr="00FD0C04">
        <w:trPr>
          <w:trHeight w:val="827"/>
        </w:trPr>
        <w:tc>
          <w:tcPr>
            <w:tcW w:w="612" w:type="pct"/>
            <w:tcBorders>
              <w:top w:val="nil"/>
              <w:bottom w:val="nil"/>
            </w:tcBorders>
          </w:tcPr>
          <w:p w:rsidR="00FD0C04" w:rsidRPr="006073D7" w:rsidRDefault="00FD0C04" w:rsidP="00FD0C04">
            <w:pPr>
              <w:jc w:val="center"/>
            </w:pPr>
          </w:p>
        </w:tc>
        <w:tc>
          <w:tcPr>
            <w:tcW w:w="4388" w:type="pct"/>
            <w:tcBorders>
              <w:top w:val="nil"/>
              <w:bottom w:val="nil"/>
            </w:tcBorders>
          </w:tcPr>
          <w:p w:rsidR="00FD0C04" w:rsidRPr="006073D7" w:rsidRDefault="00FD0C04" w:rsidP="00FD0C04">
            <w:pPr>
              <w:numPr>
                <w:ilvl w:val="0"/>
                <w:numId w:val="12"/>
              </w:numPr>
              <w:spacing w:after="240"/>
            </w:pPr>
            <w:r w:rsidRPr="006073D7">
              <w:t>The am</w:t>
            </w:r>
            <w:r w:rsidR="0040224E">
              <w:t>ount of not less than 85,795.50</w:t>
            </w:r>
            <w:r w:rsidRPr="006073D7">
              <w:t xml:space="preserve"> </w:t>
            </w:r>
            <w:r w:rsidRPr="006073D7">
              <w:rPr>
                <w:i/>
              </w:rPr>
              <w:t>[Indicate the amount equivalent to two percent (2%) of ABC]</w:t>
            </w:r>
            <w:r w:rsidRPr="006073D7">
              <w:t xml:space="preserve">, if bid security is in cash, cashier’s/manager’s check, bank draft/guarantee or irrevocable letter of credit; or  </w:t>
            </w:r>
          </w:p>
        </w:tc>
      </w:tr>
      <w:tr w:rsidR="00FD0C04" w:rsidRPr="006073D7" w:rsidTr="00FD0C04">
        <w:trPr>
          <w:trHeight w:val="554"/>
        </w:trPr>
        <w:tc>
          <w:tcPr>
            <w:tcW w:w="612" w:type="pct"/>
            <w:tcBorders>
              <w:top w:val="nil"/>
              <w:bottom w:val="single" w:sz="8" w:space="0" w:color="000000"/>
            </w:tcBorders>
          </w:tcPr>
          <w:p w:rsidR="00FD0C04" w:rsidRPr="006073D7" w:rsidRDefault="00FD0C04" w:rsidP="00FD0C04">
            <w:pPr>
              <w:jc w:val="center"/>
            </w:pPr>
          </w:p>
        </w:tc>
        <w:tc>
          <w:tcPr>
            <w:tcW w:w="4388" w:type="pct"/>
            <w:tcBorders>
              <w:top w:val="nil"/>
            </w:tcBorders>
          </w:tcPr>
          <w:p w:rsidR="00FD0C04" w:rsidRPr="006073D7" w:rsidRDefault="00FD0C04" w:rsidP="0040224E">
            <w:pPr>
              <w:numPr>
                <w:ilvl w:val="0"/>
                <w:numId w:val="12"/>
              </w:numPr>
              <w:spacing w:after="240"/>
            </w:pPr>
            <w:r w:rsidRPr="006073D7">
              <w:t>The a</w:t>
            </w:r>
            <w:r>
              <w:t xml:space="preserve">mount of not less than </w:t>
            </w:r>
            <w:r w:rsidR="0040224E">
              <w:t>214,488.75</w:t>
            </w:r>
            <w:r w:rsidRPr="006073D7">
              <w:rPr>
                <w:i/>
              </w:rPr>
              <w:t>[Indicate the amount equivalent to five percent (5%) of ABC]</w:t>
            </w:r>
            <w:r w:rsidRPr="006073D7">
              <w:t xml:space="preserve"> if bid security is in Surety Bond.</w:t>
            </w:r>
          </w:p>
        </w:tc>
      </w:tr>
      <w:tr w:rsidR="00FD0C04" w:rsidRPr="006073D7" w:rsidTr="00FD0C04">
        <w:trPr>
          <w:trHeight w:val="287"/>
        </w:trPr>
        <w:tc>
          <w:tcPr>
            <w:tcW w:w="612" w:type="pct"/>
            <w:tcBorders>
              <w:top w:val="single" w:sz="8" w:space="0" w:color="000000"/>
            </w:tcBorders>
          </w:tcPr>
          <w:p w:rsidR="00FD0C04" w:rsidRPr="006073D7" w:rsidRDefault="00FD0C04" w:rsidP="00FD0C04">
            <w:pPr>
              <w:jc w:val="center"/>
              <w:rPr>
                <w:i/>
              </w:rPr>
            </w:pPr>
            <w:r w:rsidRPr="006073D7">
              <w:t>19.3</w:t>
            </w:r>
          </w:p>
        </w:tc>
        <w:tc>
          <w:tcPr>
            <w:tcW w:w="4388" w:type="pct"/>
          </w:tcPr>
          <w:p w:rsidR="00FD0C04" w:rsidRPr="006073D7" w:rsidRDefault="00FD0C04" w:rsidP="00FD0C04">
            <w:pPr>
              <w:rPr>
                <w:i/>
              </w:rPr>
            </w:pPr>
            <w:r>
              <w:rPr>
                <w:i/>
              </w:rPr>
              <w:t>Not applicable</w:t>
            </w:r>
          </w:p>
          <w:p w:rsidR="00FD0C04" w:rsidRPr="006073D7" w:rsidRDefault="00FD0C04" w:rsidP="00FD0C04">
            <w:pPr>
              <w:rPr>
                <w:i/>
              </w:rPr>
            </w:pPr>
          </w:p>
        </w:tc>
      </w:tr>
      <w:tr w:rsidR="00FD0C04" w:rsidRPr="006073D7" w:rsidTr="00FD0C04">
        <w:trPr>
          <w:trHeight w:val="547"/>
        </w:trPr>
        <w:tc>
          <w:tcPr>
            <w:tcW w:w="612" w:type="pct"/>
          </w:tcPr>
          <w:p w:rsidR="00FD0C04" w:rsidRPr="006073D7" w:rsidRDefault="00FD0C04" w:rsidP="00FD0C04">
            <w:pPr>
              <w:jc w:val="center"/>
            </w:pPr>
            <w:r w:rsidRPr="006073D7">
              <w:t>20.2</w:t>
            </w:r>
          </w:p>
        </w:tc>
        <w:tc>
          <w:tcPr>
            <w:tcW w:w="4388" w:type="pct"/>
          </w:tcPr>
          <w:p w:rsidR="00FD0C04" w:rsidRPr="006073D7" w:rsidRDefault="00FD0C04" w:rsidP="00FD0C04">
            <w:pPr>
              <w:rPr>
                <w:i/>
              </w:rPr>
            </w:pPr>
            <w:r w:rsidRPr="006073D7">
              <w:rPr>
                <w:i/>
              </w:rPr>
              <w:t>[List here any licenses and permits relevant to the Project and the corresponding law requiring it.]</w:t>
            </w:r>
          </w:p>
        </w:tc>
      </w:tr>
      <w:tr w:rsidR="00FD0C04" w:rsidRPr="006073D7" w:rsidTr="00FD0C04">
        <w:trPr>
          <w:trHeight w:val="547"/>
        </w:trPr>
        <w:tc>
          <w:tcPr>
            <w:tcW w:w="612" w:type="pct"/>
          </w:tcPr>
          <w:p w:rsidR="00FD0C04" w:rsidRPr="006073D7" w:rsidRDefault="00FD0C04" w:rsidP="00FD0C04">
            <w:pPr>
              <w:jc w:val="center"/>
            </w:pPr>
            <w:r w:rsidRPr="006073D7">
              <w:t>21.2</w:t>
            </w:r>
          </w:p>
        </w:tc>
        <w:tc>
          <w:tcPr>
            <w:tcW w:w="4388" w:type="pct"/>
          </w:tcPr>
          <w:p w:rsidR="00FD0C04" w:rsidRPr="006073D7" w:rsidRDefault="00FD0C04" w:rsidP="00FD0C04">
            <w:pPr>
              <w:rPr>
                <w:i/>
              </w:rPr>
            </w:pPr>
            <w:r w:rsidRPr="006073D7">
              <w:rPr>
                <w:i/>
              </w:rPr>
              <w:t>[List here any additional contract documents relevant to the Project that may be required by existing laws and/or the Procuring Entity.]</w:t>
            </w:r>
          </w:p>
        </w:tc>
      </w:tr>
    </w:tbl>
    <w:p w:rsidR="00FD0C04" w:rsidRDefault="00FD0C04" w:rsidP="00FD0C04">
      <w:pPr>
        <w:rPr>
          <w:b/>
        </w:rPr>
      </w:pPr>
    </w:p>
    <w:p w:rsidR="00FD0C04" w:rsidRDefault="00FD0C04" w:rsidP="00FD0C04">
      <w:pPr>
        <w:rPr>
          <w:b/>
        </w:rPr>
      </w:pPr>
    </w:p>
    <w:p w:rsidR="00FD0C04" w:rsidRDefault="00FD0C04" w:rsidP="00FD0C04">
      <w:pPr>
        <w:rPr>
          <w:b/>
        </w:rPr>
      </w:pPr>
    </w:p>
    <w:p w:rsidR="00FD0C04" w:rsidRDefault="00FD0C04" w:rsidP="00FD0C04">
      <w:pPr>
        <w:rPr>
          <w:b/>
        </w:rPr>
      </w:pPr>
    </w:p>
    <w:p w:rsidR="00FD0C04" w:rsidRDefault="00FD0C04" w:rsidP="00FD0C04">
      <w:pPr>
        <w:rPr>
          <w:b/>
        </w:rPr>
      </w:pPr>
    </w:p>
    <w:p w:rsidR="00FD0C04" w:rsidRDefault="00FD0C04" w:rsidP="00FD0C04">
      <w:pPr>
        <w:rPr>
          <w:b/>
        </w:rPr>
      </w:pPr>
    </w:p>
    <w:p w:rsidR="00FD0C04" w:rsidRDefault="00FD0C04" w:rsidP="00FD0C04">
      <w:pPr>
        <w:rPr>
          <w:b/>
        </w:rPr>
      </w:pPr>
    </w:p>
    <w:p w:rsidR="00FD0C04" w:rsidRDefault="00FD0C04" w:rsidP="00FD0C04">
      <w:pPr>
        <w:rPr>
          <w:b/>
        </w:rPr>
      </w:pPr>
    </w:p>
    <w:p w:rsidR="00FD0C04" w:rsidRDefault="00FD0C04" w:rsidP="00FD0C04">
      <w:pPr>
        <w:rPr>
          <w:b/>
        </w:rPr>
      </w:pPr>
    </w:p>
    <w:p w:rsidR="00FD0C04" w:rsidRDefault="00FD0C04" w:rsidP="00FD0C04">
      <w:pPr>
        <w:rPr>
          <w:b/>
        </w:rPr>
      </w:pPr>
    </w:p>
    <w:p w:rsidR="00FD0C04" w:rsidRDefault="00FD0C04" w:rsidP="00FD0C04">
      <w:pPr>
        <w:rPr>
          <w:b/>
        </w:rPr>
      </w:pPr>
    </w:p>
    <w:p w:rsidR="0040224E" w:rsidRDefault="0040224E" w:rsidP="00FD0C04">
      <w:pPr>
        <w:rPr>
          <w:b/>
        </w:rPr>
      </w:pPr>
    </w:p>
    <w:p w:rsidR="0040224E" w:rsidRDefault="0040224E" w:rsidP="00FD0C04">
      <w:pPr>
        <w:rPr>
          <w:b/>
        </w:rPr>
      </w:pPr>
    </w:p>
    <w:p w:rsidR="0040224E" w:rsidRDefault="0040224E" w:rsidP="00FD0C04">
      <w:pPr>
        <w:rPr>
          <w:b/>
        </w:rPr>
      </w:pPr>
    </w:p>
    <w:p w:rsidR="0040224E" w:rsidRDefault="0040224E" w:rsidP="00FD0C04">
      <w:pPr>
        <w:rPr>
          <w:b/>
        </w:rPr>
      </w:pPr>
    </w:p>
    <w:p w:rsidR="0040224E" w:rsidRDefault="0040224E" w:rsidP="00FD0C04">
      <w:pPr>
        <w:rPr>
          <w:b/>
        </w:rPr>
      </w:pPr>
    </w:p>
    <w:p w:rsidR="0040224E" w:rsidRDefault="0040224E" w:rsidP="00FD0C04">
      <w:pPr>
        <w:rPr>
          <w:b/>
        </w:rPr>
      </w:pPr>
    </w:p>
    <w:p w:rsidR="00FD0C04" w:rsidRPr="006073D7" w:rsidRDefault="00FD0C04" w:rsidP="00FD0C04">
      <w:pPr>
        <w:rPr>
          <w:b/>
        </w:rPr>
      </w:pPr>
    </w:p>
    <w:p w:rsidR="00FD0C04" w:rsidRPr="006073D7" w:rsidRDefault="00FD0C04" w:rsidP="00FD0C04">
      <w:pPr>
        <w:rPr>
          <w:b/>
        </w:rPr>
      </w:pPr>
    </w:p>
    <w:p w:rsidR="00FD0C04" w:rsidRPr="006073D7" w:rsidRDefault="00FD0C04" w:rsidP="00FD0C04">
      <w:pPr>
        <w:pStyle w:val="Heading1"/>
        <w:spacing w:before="0" w:after="0"/>
      </w:pPr>
      <w:bookmarkStart w:id="53" w:name="_Toc46916370"/>
      <w:r w:rsidRPr="006073D7">
        <w:t>Section IV. General Conditions of Contract</w:t>
      </w:r>
      <w:bookmarkEnd w:id="53"/>
    </w:p>
    <w:p w:rsidR="00FD0C04" w:rsidRPr="006073D7" w:rsidRDefault="00FD0C04" w:rsidP="00FD0C04">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0C04" w:rsidRPr="006073D7" w:rsidTr="00FD0C04">
        <w:trPr>
          <w:jc w:val="center"/>
        </w:trPr>
        <w:tc>
          <w:tcPr>
            <w:tcW w:w="5000" w:type="pct"/>
            <w:tcBorders>
              <w:top w:val="single" w:sz="6" w:space="0" w:color="000000"/>
              <w:left w:val="single" w:sz="6" w:space="0" w:color="000000"/>
              <w:bottom w:val="single" w:sz="6" w:space="0" w:color="000000"/>
              <w:right w:val="single" w:sz="6" w:space="0" w:color="000000"/>
            </w:tcBorders>
          </w:tcPr>
          <w:p w:rsidR="00FD0C04" w:rsidRPr="006073D7" w:rsidRDefault="00FD0C04" w:rsidP="00FD0C04">
            <w:pPr>
              <w:rPr>
                <w:b/>
                <w:sz w:val="32"/>
                <w:szCs w:val="32"/>
              </w:rPr>
            </w:pPr>
            <w:bookmarkStart w:id="54" w:name="_heading=h.3tbugp1" w:colFirst="0" w:colLast="0"/>
            <w:bookmarkEnd w:id="54"/>
          </w:p>
          <w:p w:rsidR="00FD0C04" w:rsidRPr="006073D7" w:rsidRDefault="00FD0C04" w:rsidP="00FD0C04">
            <w:pPr>
              <w:rPr>
                <w:b/>
                <w:sz w:val="32"/>
                <w:szCs w:val="32"/>
              </w:rPr>
            </w:pPr>
            <w:r w:rsidRPr="006073D7">
              <w:rPr>
                <w:b/>
                <w:sz w:val="32"/>
                <w:szCs w:val="32"/>
              </w:rPr>
              <w:t xml:space="preserve">Notes on the General Conditions of Contract </w:t>
            </w:r>
          </w:p>
          <w:p w:rsidR="00FD0C04" w:rsidRPr="006073D7" w:rsidRDefault="00FD0C04" w:rsidP="00FD0C04"/>
          <w:p w:rsidR="00FD0C04" w:rsidRPr="006073D7" w:rsidRDefault="00FD0C04" w:rsidP="00FD0C04">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rsidR="00FD0C04" w:rsidRPr="006073D7" w:rsidRDefault="00FD0C04" w:rsidP="00FD0C04"/>
          <w:p w:rsidR="00FD0C04" w:rsidRPr="006073D7" w:rsidRDefault="00FD0C04" w:rsidP="00FD0C04">
            <w:r w:rsidRPr="006073D7">
              <w:t xml:space="preserve">Matters governing performance of the Supplier, payments under the contract, or matters affecting the risks, rights, and obligations of the parties under the contract are included in the GCC and Special Conditions of Contract.  </w:t>
            </w:r>
          </w:p>
          <w:p w:rsidR="00FD0C04" w:rsidRPr="006073D7" w:rsidRDefault="00FD0C04" w:rsidP="00FD0C04"/>
          <w:p w:rsidR="00FD0C04" w:rsidRPr="006073D7" w:rsidRDefault="00FD0C04" w:rsidP="00FD0C04">
            <w:r w:rsidRPr="006073D7">
              <w:t xml:space="preserve">Any complementary information, which may be needed, shall be introduced only through the Special Conditions of Contract. </w:t>
            </w:r>
          </w:p>
          <w:p w:rsidR="00FD0C04" w:rsidRPr="006073D7" w:rsidRDefault="00FD0C04" w:rsidP="00FD0C04"/>
        </w:tc>
      </w:tr>
    </w:tbl>
    <w:p w:rsidR="00FD0C04" w:rsidRPr="006073D7" w:rsidRDefault="00FD0C04" w:rsidP="00FD0C04"/>
    <w:p w:rsidR="00FD0C04" w:rsidRPr="006073D7" w:rsidRDefault="00FD0C04" w:rsidP="00FD0C04"/>
    <w:p w:rsidR="00FD0C04" w:rsidRPr="006073D7" w:rsidRDefault="00FD0C04" w:rsidP="00FD0C04">
      <w:pPr>
        <w:jc w:val="center"/>
        <w:rPr>
          <w:b/>
          <w:sz w:val="32"/>
          <w:szCs w:val="32"/>
        </w:rPr>
        <w:sectPr w:rsidR="00FD0C04" w:rsidRPr="006073D7" w:rsidSect="00FD0C04">
          <w:headerReference w:type="even" r:id="rId25"/>
          <w:headerReference w:type="default" r:id="rId26"/>
          <w:footerReference w:type="default" r:id="rId27"/>
          <w:headerReference w:type="first" r:id="rId28"/>
          <w:pgSz w:w="11909" w:h="16834"/>
          <w:pgMar w:top="1440" w:right="1440" w:bottom="1440" w:left="1440" w:header="720" w:footer="720" w:gutter="0"/>
          <w:cols w:space="720" w:equalWidth="0">
            <w:col w:w="9029"/>
          </w:cols>
        </w:sectPr>
      </w:pPr>
    </w:p>
    <w:p w:rsidR="00FD0C04" w:rsidRPr="006073D7" w:rsidRDefault="00FD0C04" w:rsidP="00FD0C04">
      <w:pPr>
        <w:pStyle w:val="Heading2"/>
        <w:numPr>
          <w:ilvl w:val="0"/>
          <w:numId w:val="13"/>
        </w:numPr>
        <w:spacing w:before="0"/>
        <w:ind w:hanging="436"/>
        <w:jc w:val="left"/>
      </w:pPr>
      <w:bookmarkStart w:id="55" w:name="_Toc46916371"/>
      <w:r w:rsidRPr="006073D7">
        <w:t>Scope of Contract</w:t>
      </w:r>
      <w:bookmarkEnd w:id="55"/>
    </w:p>
    <w:p w:rsidR="00FD0C04" w:rsidRPr="006073D7" w:rsidRDefault="00FD0C04" w:rsidP="00FD0C04">
      <w:pPr>
        <w:pBdr>
          <w:top w:val="nil"/>
          <w:left w:val="nil"/>
          <w:bottom w:val="nil"/>
          <w:right w:val="nil"/>
          <w:between w:val="nil"/>
        </w:pBdr>
        <w:ind w:left="1418" w:hanging="720"/>
        <w:rPr>
          <w:color w:val="000000"/>
        </w:rPr>
      </w:pPr>
    </w:p>
    <w:p w:rsidR="00FD0C04" w:rsidRPr="006073D7" w:rsidRDefault="00FD0C04" w:rsidP="00FD0C04">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t xml:space="preserve"> Herein clauses shall serve as </w:t>
      </w:r>
      <w:r w:rsidRPr="006073D7">
        <w:t xml:space="preserve">the secondary source for the terms and conditions of the Contract. </w:t>
      </w:r>
    </w:p>
    <w:p w:rsidR="00FD0C04" w:rsidRPr="006073D7" w:rsidRDefault="00FD0C04" w:rsidP="00FD0C04">
      <w:pPr>
        <w:pBdr>
          <w:top w:val="nil"/>
          <w:left w:val="nil"/>
          <w:bottom w:val="nil"/>
          <w:right w:val="nil"/>
          <w:between w:val="nil"/>
        </w:pBdr>
        <w:ind w:left="720"/>
      </w:pPr>
    </w:p>
    <w:p w:rsidR="00FD0C04" w:rsidRPr="006073D7" w:rsidRDefault="00FD0C04" w:rsidP="00FD0C04">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rsidR="00FD0C04" w:rsidRPr="006073D7" w:rsidRDefault="00FD0C04" w:rsidP="00FD0C04">
      <w:pPr>
        <w:pBdr>
          <w:top w:val="nil"/>
          <w:left w:val="nil"/>
          <w:bottom w:val="nil"/>
          <w:right w:val="nil"/>
          <w:between w:val="nil"/>
        </w:pBdr>
        <w:ind w:left="720"/>
      </w:pPr>
    </w:p>
    <w:p w:rsidR="00FD0C04" w:rsidRPr="006073D7" w:rsidRDefault="00FD0C04" w:rsidP="00FD0C04">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rsidR="00FD0C04" w:rsidRPr="006073D7" w:rsidRDefault="00FD0C04" w:rsidP="00FD0C04"/>
    <w:p w:rsidR="00FD0C04" w:rsidRPr="006073D7" w:rsidRDefault="00FD0C04" w:rsidP="00FD0C04">
      <w:pPr>
        <w:pStyle w:val="Heading2"/>
        <w:numPr>
          <w:ilvl w:val="0"/>
          <w:numId w:val="13"/>
        </w:numPr>
        <w:spacing w:before="0"/>
        <w:ind w:hanging="436"/>
        <w:jc w:val="left"/>
      </w:pPr>
      <w:bookmarkStart w:id="56" w:name="_heading=h.phwvcnbsdou" w:colFirst="0" w:colLast="0"/>
      <w:bookmarkStart w:id="57" w:name="_Toc46916372"/>
      <w:bookmarkEnd w:id="56"/>
      <w:r w:rsidRPr="006073D7">
        <w:t>Advance Payment and Terms of Payment</w:t>
      </w:r>
      <w:bookmarkEnd w:id="57"/>
    </w:p>
    <w:p w:rsidR="00FD0C04" w:rsidRPr="006073D7" w:rsidRDefault="00FD0C04" w:rsidP="00FD0C04">
      <w:pPr>
        <w:ind w:left="1440"/>
      </w:pPr>
    </w:p>
    <w:p w:rsidR="00FD0C04" w:rsidRPr="006073D7" w:rsidRDefault="00FD0C04" w:rsidP="00FD0C04">
      <w:pPr>
        <w:numPr>
          <w:ilvl w:val="1"/>
          <w:numId w:val="13"/>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rsidR="00FD0C04" w:rsidRPr="006073D7" w:rsidRDefault="00FD0C04" w:rsidP="00FD0C04">
      <w:pPr>
        <w:ind w:left="1440"/>
      </w:pPr>
    </w:p>
    <w:p w:rsidR="00FD0C04" w:rsidRPr="008958E4" w:rsidRDefault="00FD0C04" w:rsidP="00FD0C04">
      <w:pPr>
        <w:numPr>
          <w:ilvl w:val="1"/>
          <w:numId w:val="13"/>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rsidR="00FD0C04" w:rsidRPr="006073D7" w:rsidRDefault="00FD0C04" w:rsidP="00FD0C04">
      <w:pPr>
        <w:ind w:left="1440"/>
      </w:pPr>
    </w:p>
    <w:p w:rsidR="00FD0C04" w:rsidRPr="006073D7" w:rsidRDefault="00FD0C04" w:rsidP="00FD0C04">
      <w:pPr>
        <w:pStyle w:val="Heading2"/>
        <w:numPr>
          <w:ilvl w:val="0"/>
          <w:numId w:val="13"/>
        </w:numPr>
        <w:spacing w:before="0"/>
        <w:ind w:hanging="436"/>
        <w:jc w:val="left"/>
      </w:pPr>
      <w:bookmarkStart w:id="58" w:name="_Toc46916373"/>
      <w:r w:rsidRPr="006073D7">
        <w:t>Performance Security</w:t>
      </w:r>
      <w:bookmarkEnd w:id="58"/>
    </w:p>
    <w:p w:rsidR="00FD0C04" w:rsidRPr="006073D7" w:rsidRDefault="00FD0C04" w:rsidP="00FD0C04"/>
    <w:p w:rsidR="00FD0C04" w:rsidRDefault="00FD0C04" w:rsidP="00FD0C04">
      <w:pPr>
        <w:ind w:left="720"/>
        <w:rPr>
          <w:i/>
          <w:iCs/>
        </w:rPr>
      </w:pPr>
      <w:r w:rsidRPr="006073D7">
        <w:t>Within ten (10) calendar days from receipt of the Notice of Award by the Bidder from the Procuring Entity but in no case later than</w:t>
      </w:r>
      <w:r>
        <w:t xml:space="preserve"> </w:t>
      </w:r>
      <w:r w:rsidRPr="006073D7">
        <w:t>the signing of the Contract by both parties, the successful Bidder shall furnish the performance security in any of the forms prescribed in Section 39 of the 2016 revised IRR of RA No. 9184</w:t>
      </w:r>
      <w:r>
        <w:t>.</w:t>
      </w:r>
      <w:r w:rsidRPr="00B3091B">
        <w:rPr>
          <w:i/>
          <w:iCs/>
        </w:rPr>
        <w:t xml:space="preserve"> </w:t>
      </w:r>
    </w:p>
    <w:p w:rsidR="00FD0C04" w:rsidRPr="006073D7" w:rsidRDefault="00FD0C04" w:rsidP="00FD0C04">
      <w:pPr>
        <w:ind w:left="720"/>
      </w:pPr>
    </w:p>
    <w:p w:rsidR="00FD0C04" w:rsidRPr="006073D7" w:rsidRDefault="00FD0C04" w:rsidP="00FD0C04">
      <w:pPr>
        <w:pStyle w:val="Heading2"/>
        <w:numPr>
          <w:ilvl w:val="0"/>
          <w:numId w:val="13"/>
        </w:numPr>
        <w:spacing w:before="0"/>
        <w:ind w:hanging="436"/>
        <w:jc w:val="left"/>
      </w:pPr>
      <w:bookmarkStart w:id="59" w:name="_Toc46916374"/>
      <w:r w:rsidRPr="006073D7">
        <w:t>Inspection and Tests</w:t>
      </w:r>
      <w:bookmarkEnd w:id="59"/>
    </w:p>
    <w:p w:rsidR="00FD0C04" w:rsidRPr="006073D7" w:rsidRDefault="00FD0C04" w:rsidP="00FD0C04">
      <w:pPr>
        <w:rPr>
          <w:sz w:val="22"/>
          <w:szCs w:val="22"/>
        </w:rPr>
      </w:pPr>
    </w:p>
    <w:p w:rsidR="00FD0C04" w:rsidRPr="006073D7" w:rsidRDefault="00FD0C04" w:rsidP="00FD0C04">
      <w:pPr>
        <w:ind w:left="720"/>
      </w:pPr>
      <w:r w:rsidRPr="006073D7">
        <w:t xml:space="preserve">The Procuring Entity or its representative shall have the right to inspect and/or to test the Goods to confirm </w:t>
      </w:r>
      <w:r>
        <w:t>their conformity to the Project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BD4327">
        <w:rPr>
          <w:b/>
        </w:rPr>
        <w:t>Section VII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FD0C04" w:rsidRPr="006073D7" w:rsidRDefault="00FD0C04" w:rsidP="00FD0C04">
      <w:pPr>
        <w:ind w:left="720"/>
      </w:pPr>
    </w:p>
    <w:p w:rsidR="00FD0C04" w:rsidRPr="006073D7" w:rsidRDefault="00FD0C04" w:rsidP="00FD0C04">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rsidR="00FD0C04" w:rsidRPr="006073D7" w:rsidRDefault="00FD0C04" w:rsidP="00FD0C04">
      <w:pPr>
        <w:rPr>
          <w:sz w:val="22"/>
          <w:szCs w:val="22"/>
        </w:rPr>
      </w:pPr>
    </w:p>
    <w:p w:rsidR="00FD0C04" w:rsidRPr="006073D7" w:rsidRDefault="00FD0C04" w:rsidP="00FD0C04">
      <w:pPr>
        <w:pStyle w:val="Heading2"/>
        <w:numPr>
          <w:ilvl w:val="0"/>
          <w:numId w:val="13"/>
        </w:numPr>
        <w:spacing w:before="0"/>
        <w:ind w:hanging="436"/>
        <w:jc w:val="left"/>
      </w:pPr>
      <w:bookmarkStart w:id="60" w:name="_Toc46916375"/>
      <w:r w:rsidRPr="006073D7">
        <w:t>Warranty</w:t>
      </w:r>
      <w:bookmarkEnd w:id="60"/>
    </w:p>
    <w:p w:rsidR="00FD0C04" w:rsidRPr="006073D7" w:rsidRDefault="00FD0C04" w:rsidP="00FD0C04"/>
    <w:p w:rsidR="00FD0C04" w:rsidRPr="003D7411" w:rsidRDefault="00FD0C04" w:rsidP="00FD0C04">
      <w:pPr>
        <w:pStyle w:val="ListParagraph"/>
        <w:numPr>
          <w:ilvl w:val="1"/>
          <w:numId w:val="34"/>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rsidR="00FD0C04" w:rsidRPr="006073D7" w:rsidRDefault="00FD0C04" w:rsidP="00FD0C04">
      <w:pPr>
        <w:pBdr>
          <w:top w:val="nil"/>
          <w:left w:val="nil"/>
          <w:bottom w:val="nil"/>
          <w:right w:val="nil"/>
          <w:between w:val="nil"/>
        </w:pBdr>
        <w:ind w:left="1418" w:hanging="720"/>
        <w:rPr>
          <w:color w:val="000000"/>
          <w:sz w:val="22"/>
          <w:szCs w:val="22"/>
        </w:rPr>
      </w:pPr>
      <w:r w:rsidRPr="006073D7">
        <w:rPr>
          <w:color w:val="FF0000"/>
          <w:sz w:val="22"/>
          <w:szCs w:val="22"/>
        </w:rPr>
        <w:tab/>
      </w:r>
    </w:p>
    <w:p w:rsidR="00FD0C04" w:rsidRPr="006073D7" w:rsidRDefault="00FD0C04" w:rsidP="00FD0C04">
      <w:pPr>
        <w:pStyle w:val="ListParagraph"/>
        <w:numPr>
          <w:ilvl w:val="1"/>
          <w:numId w:val="34"/>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rsidR="00FD0C04" w:rsidRPr="006073D7" w:rsidRDefault="00FD0C04" w:rsidP="00FD0C04">
      <w:pPr>
        <w:pBdr>
          <w:top w:val="nil"/>
          <w:left w:val="nil"/>
          <w:bottom w:val="nil"/>
          <w:right w:val="nil"/>
          <w:between w:val="nil"/>
        </w:pBdr>
        <w:ind w:left="1418" w:hanging="720"/>
        <w:rPr>
          <w:color w:val="000000"/>
          <w:sz w:val="22"/>
          <w:szCs w:val="22"/>
        </w:rPr>
      </w:pPr>
    </w:p>
    <w:p w:rsidR="00FD0C04" w:rsidRPr="006073D7" w:rsidRDefault="00FD0C04" w:rsidP="00FD0C04">
      <w:pPr>
        <w:pStyle w:val="Heading2"/>
        <w:numPr>
          <w:ilvl w:val="0"/>
          <w:numId w:val="13"/>
        </w:numPr>
        <w:spacing w:before="0"/>
        <w:ind w:hanging="436"/>
        <w:jc w:val="left"/>
      </w:pPr>
      <w:bookmarkStart w:id="61" w:name="_Toc46916376"/>
      <w:r w:rsidRPr="006073D7">
        <w:t>Liability of the Supplier</w:t>
      </w:r>
      <w:bookmarkEnd w:id="61"/>
    </w:p>
    <w:p w:rsidR="00FD0C04" w:rsidRPr="006073D7" w:rsidRDefault="00FD0C04" w:rsidP="00FD0C04"/>
    <w:p w:rsidR="00FD0C04" w:rsidRPr="006073D7" w:rsidRDefault="00FD0C04" w:rsidP="00FD0C04">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rsidR="00FD0C04" w:rsidRPr="006073D7" w:rsidRDefault="00FD0C04" w:rsidP="00FD0C04">
      <w:pPr>
        <w:pBdr>
          <w:top w:val="nil"/>
          <w:left w:val="nil"/>
          <w:bottom w:val="nil"/>
          <w:right w:val="nil"/>
          <w:between w:val="nil"/>
        </w:pBdr>
        <w:ind w:left="720" w:hanging="720"/>
        <w:rPr>
          <w:color w:val="000000"/>
        </w:rPr>
      </w:pPr>
    </w:p>
    <w:p w:rsidR="00FD0C04" w:rsidRPr="006073D7" w:rsidRDefault="00FD0C04" w:rsidP="00FD0C04">
      <w:pPr>
        <w:ind w:left="720"/>
        <w:sectPr w:rsidR="00FD0C04" w:rsidRPr="006073D7" w:rsidSect="00FD0C04">
          <w:headerReference w:type="even" r:id="rId29"/>
          <w:headerReference w:type="default" r:id="rId30"/>
          <w:footerReference w:type="default" r:id="rId31"/>
          <w:headerReference w:type="first" r:id="rId32"/>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rsidR="00FD0C04" w:rsidRPr="006073D7" w:rsidRDefault="00FD0C04" w:rsidP="00FD0C04">
      <w:pPr>
        <w:pStyle w:val="Heading1"/>
        <w:spacing w:before="0" w:after="0"/>
      </w:pPr>
      <w:bookmarkStart w:id="62" w:name="_Toc46916377"/>
      <w:r w:rsidRPr="006073D7">
        <w:t>Section V. Special Conditions of Contract</w:t>
      </w:r>
      <w:bookmarkEnd w:id="62"/>
    </w:p>
    <w:p w:rsidR="00FD0C04" w:rsidRPr="006073D7" w:rsidRDefault="00FD0C04" w:rsidP="00FD0C0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0C04" w:rsidRPr="006073D7" w:rsidTr="00FD0C04">
        <w:tc>
          <w:tcPr>
            <w:tcW w:w="5000" w:type="pct"/>
            <w:tcBorders>
              <w:top w:val="single" w:sz="6" w:space="0" w:color="000000"/>
              <w:left w:val="single" w:sz="6" w:space="0" w:color="000000"/>
              <w:bottom w:val="single" w:sz="6" w:space="0" w:color="000000"/>
              <w:right w:val="single" w:sz="6" w:space="0" w:color="000000"/>
            </w:tcBorders>
          </w:tcPr>
          <w:p w:rsidR="00FD0C04" w:rsidRPr="006073D7" w:rsidRDefault="00FD0C04" w:rsidP="00FD0C04"/>
          <w:p w:rsidR="00FD0C04" w:rsidRPr="006073D7" w:rsidRDefault="00FD0C04" w:rsidP="00FD0C04">
            <w:pPr>
              <w:rPr>
                <w:b/>
                <w:sz w:val="32"/>
                <w:szCs w:val="32"/>
              </w:rPr>
            </w:pPr>
            <w:bookmarkStart w:id="63" w:name="_heading=h.3l18frh" w:colFirst="0" w:colLast="0"/>
            <w:bookmarkEnd w:id="63"/>
            <w:r w:rsidRPr="006073D7">
              <w:rPr>
                <w:b/>
                <w:sz w:val="32"/>
                <w:szCs w:val="32"/>
              </w:rPr>
              <w:t xml:space="preserve">Notes on the Special Conditions of Contract </w:t>
            </w:r>
          </w:p>
          <w:p w:rsidR="00FD0C04" w:rsidRPr="006073D7" w:rsidRDefault="00FD0C04" w:rsidP="00FD0C04"/>
          <w:p w:rsidR="00FD0C04" w:rsidRPr="006073D7" w:rsidRDefault="00FD0C04" w:rsidP="00FD0C04">
            <w:r w:rsidRPr="006073D7">
              <w:t>Similar to the BDS, the clauses in this Section are intended to assist the Procuring Entity in providing contract-specific information in relation to corresponding clauses in the GCC found in Section IV.</w:t>
            </w:r>
          </w:p>
          <w:p w:rsidR="00FD0C04" w:rsidRPr="006073D7" w:rsidRDefault="00FD0C04" w:rsidP="00FD0C04"/>
          <w:p w:rsidR="00FD0C04" w:rsidRPr="006073D7" w:rsidRDefault="00FD0C04" w:rsidP="00FD0C04">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rsidR="00FD0C04" w:rsidRPr="006073D7" w:rsidRDefault="00FD0C04" w:rsidP="00FD0C04"/>
          <w:p w:rsidR="00FD0C04" w:rsidRPr="006073D7" w:rsidRDefault="00FD0C04" w:rsidP="00FD0C04">
            <w:pPr>
              <w:numPr>
                <w:ilvl w:val="1"/>
                <w:numId w:val="10"/>
              </w:numPr>
              <w:pBdr>
                <w:top w:val="nil"/>
                <w:left w:val="nil"/>
                <w:bottom w:val="nil"/>
                <w:right w:val="nil"/>
                <w:between w:val="nil"/>
              </w:pBdr>
              <w:tabs>
                <w:tab w:val="left" w:pos="1055"/>
              </w:tabs>
              <w:ind w:left="1083"/>
            </w:pPr>
            <w:r w:rsidRPr="006073D7">
              <w:rPr>
                <w:color w:val="000000"/>
              </w:rPr>
              <w:t xml:space="preserve">Information that complements provisions of </w:t>
            </w:r>
            <w:r w:rsidRPr="006073D7">
              <w:t>the GCC</w:t>
            </w:r>
            <w:r w:rsidRPr="006073D7">
              <w:rPr>
                <w:color w:val="000000"/>
              </w:rPr>
              <w:t xml:space="preserve"> must be incorporated.</w:t>
            </w:r>
          </w:p>
          <w:p w:rsidR="00FD0C04" w:rsidRPr="006073D7" w:rsidRDefault="00FD0C04" w:rsidP="00FD0C04">
            <w:pPr>
              <w:pBdr>
                <w:top w:val="nil"/>
                <w:left w:val="nil"/>
                <w:bottom w:val="nil"/>
                <w:right w:val="nil"/>
                <w:between w:val="nil"/>
              </w:pBdr>
              <w:tabs>
                <w:tab w:val="left" w:pos="1055"/>
              </w:tabs>
              <w:ind w:left="1955"/>
            </w:pPr>
          </w:p>
          <w:p w:rsidR="00FD0C04" w:rsidRPr="006073D7" w:rsidRDefault="00FD0C04" w:rsidP="00FD0C04">
            <w:pPr>
              <w:numPr>
                <w:ilvl w:val="1"/>
                <w:numId w:val="10"/>
              </w:numPr>
              <w:pBdr>
                <w:top w:val="nil"/>
                <w:left w:val="nil"/>
                <w:bottom w:val="nil"/>
                <w:right w:val="nil"/>
                <w:between w:val="nil"/>
              </w:pBdr>
              <w:tabs>
                <w:tab w:val="left" w:pos="1055"/>
              </w:tabs>
              <w:ind w:left="1083"/>
            </w:pPr>
            <w:r w:rsidRPr="006073D7">
              <w:rPr>
                <w:color w:val="000000"/>
              </w:rPr>
              <w:t>Amendments and/or supplements to provisions of the GCC as necessitated by the circumstances of the specific purchase, must also be incorporated.</w:t>
            </w:r>
          </w:p>
          <w:p w:rsidR="00FD0C04" w:rsidRPr="006073D7" w:rsidRDefault="00FD0C04" w:rsidP="00FD0C04">
            <w:pPr>
              <w:pBdr>
                <w:top w:val="nil"/>
                <w:left w:val="nil"/>
                <w:bottom w:val="nil"/>
                <w:right w:val="nil"/>
                <w:between w:val="nil"/>
              </w:pBdr>
              <w:tabs>
                <w:tab w:val="left" w:pos="1055"/>
              </w:tabs>
              <w:ind w:left="1955"/>
            </w:pPr>
          </w:p>
          <w:p w:rsidR="00FD0C04" w:rsidRPr="006073D7" w:rsidRDefault="00FD0C04" w:rsidP="00FD0C04">
            <w:r w:rsidRPr="006073D7">
              <w:t>However, no special condition which defeats or negates the general intent and purpose of the provisions of the GCC should be incorporated herein.</w:t>
            </w:r>
          </w:p>
          <w:p w:rsidR="00FD0C04" w:rsidRPr="006073D7" w:rsidRDefault="00FD0C04" w:rsidP="00FD0C04"/>
        </w:tc>
      </w:tr>
    </w:tbl>
    <w:p w:rsidR="00FD0C04" w:rsidRPr="006073D7" w:rsidRDefault="00FD0C04" w:rsidP="00FD0C04">
      <w:r w:rsidRPr="006073D7">
        <w:t xml:space="preserve"> </w:t>
      </w:r>
    </w:p>
    <w:p w:rsidR="00FD0C04" w:rsidRPr="006073D7" w:rsidRDefault="00FD0C04" w:rsidP="00FD0C04">
      <w:pPr>
        <w:sectPr w:rsidR="00FD0C04" w:rsidRPr="006073D7" w:rsidSect="00FD0C04">
          <w:headerReference w:type="even" r:id="rId33"/>
          <w:headerReference w:type="default" r:id="rId34"/>
          <w:footerReference w:type="default" r:id="rId35"/>
          <w:headerReference w:type="first" r:id="rId36"/>
          <w:pgSz w:w="11909" w:h="16834"/>
          <w:pgMar w:top="1440" w:right="1440" w:bottom="1440" w:left="1440" w:header="720" w:footer="720" w:gutter="0"/>
          <w:cols w:space="720" w:equalWidth="0">
            <w:col w:w="9029"/>
          </w:cols>
        </w:sectPr>
      </w:pPr>
    </w:p>
    <w:p w:rsidR="00FD0C04" w:rsidRPr="006073D7" w:rsidRDefault="00FD0C04" w:rsidP="00FD0C04">
      <w:pPr>
        <w:tabs>
          <w:tab w:val="left" w:pos="370"/>
        </w:tabs>
        <w:ind w:left="120"/>
        <w:jc w:val="center"/>
        <w:rPr>
          <w:b/>
          <w:sz w:val="40"/>
          <w:szCs w:val="40"/>
        </w:rPr>
      </w:pPr>
      <w:bookmarkStart w:id="64" w:name="_heading=h.206ipza" w:colFirst="0" w:colLast="0"/>
      <w:bookmarkEnd w:id="64"/>
      <w:r w:rsidRPr="006073D7">
        <w:rPr>
          <w:b/>
          <w:sz w:val="40"/>
          <w:szCs w:val="40"/>
        </w:rPr>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0C04" w:rsidRPr="006073D7" w:rsidTr="00FD0C04">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D0C04" w:rsidRPr="006073D7" w:rsidRDefault="00FD0C04" w:rsidP="00FD0C04">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FD0C04" w:rsidRPr="006073D7" w:rsidRDefault="00FD0C04" w:rsidP="00FD0C04">
            <w:pPr>
              <w:rPr>
                <w:b/>
              </w:rPr>
            </w:pPr>
          </w:p>
        </w:tc>
      </w:tr>
      <w:tr w:rsidR="00FD0C04" w:rsidRPr="006073D7" w:rsidTr="00FD0C04">
        <w:trPr>
          <w:trHeight w:val="840"/>
        </w:trPr>
        <w:tc>
          <w:tcPr>
            <w:tcW w:w="671" w:type="pct"/>
            <w:tcBorders>
              <w:top w:val="single" w:sz="4" w:space="0" w:color="000000"/>
              <w:left w:val="single" w:sz="4" w:space="0" w:color="000000"/>
              <w:bottom w:val="nil"/>
              <w:right w:val="single" w:sz="4" w:space="0" w:color="000000"/>
            </w:tcBorders>
          </w:tcPr>
          <w:p w:rsidR="00FD0C04" w:rsidRPr="006073D7" w:rsidRDefault="00FD0C04" w:rsidP="00FD0C04">
            <w:pPr>
              <w:jc w:val="center"/>
            </w:pPr>
            <w:r w:rsidRPr="006073D7">
              <w:t>1</w:t>
            </w:r>
          </w:p>
        </w:tc>
        <w:tc>
          <w:tcPr>
            <w:tcW w:w="4329" w:type="pct"/>
            <w:tcBorders>
              <w:top w:val="single" w:sz="4" w:space="0" w:color="000000"/>
              <w:left w:val="single" w:sz="4" w:space="0" w:color="000000"/>
              <w:bottom w:val="nil"/>
              <w:right w:val="single" w:sz="4" w:space="0" w:color="000000"/>
            </w:tcBorders>
          </w:tcPr>
          <w:p w:rsidR="00FD0C04" w:rsidRPr="006073D7" w:rsidRDefault="00FD0C04" w:rsidP="00FD0C04">
            <w:pPr>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rsidR="00FD0C04" w:rsidRPr="006073D7" w:rsidRDefault="00FD0C04" w:rsidP="00FD0C04">
            <w:pPr>
              <w:rPr>
                <w:i/>
              </w:rPr>
            </w:pPr>
          </w:p>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pPr>
              <w:rPr>
                <w:b/>
              </w:rPr>
            </w:pPr>
            <w:r w:rsidRPr="006073D7">
              <w:rPr>
                <w:b/>
              </w:rPr>
              <w:t>Delivery and Documents –</w:t>
            </w:r>
          </w:p>
          <w:p w:rsidR="00FD0C04" w:rsidRPr="006073D7" w:rsidRDefault="00FD0C04" w:rsidP="00FD0C04">
            <w:pPr>
              <w:rPr>
                <w:b/>
              </w:rPr>
            </w:pPr>
          </w:p>
        </w:tc>
      </w:tr>
      <w:tr w:rsidR="00FD0C04" w:rsidRPr="006073D7" w:rsidTr="00FD0C04">
        <w:trPr>
          <w:trHeight w:val="136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2F3B6B" w:rsidRDefault="002F3B6B" w:rsidP="002F3B6B">
            <w:r w:rsidRPr="006073D7">
              <w:rPr>
                <w:i/>
              </w:rPr>
              <w:t>[For Goods supplied from within the Philippines, state:</w:t>
            </w:r>
            <w:r w:rsidRPr="006073D7">
              <w:t>] “The delivery terms applicable to this Contract are delivered</w:t>
            </w:r>
            <w:r w:rsidRPr="006073D7">
              <w:rPr>
                <w:i/>
              </w:rPr>
              <w:t xml:space="preserve"> [</w:t>
            </w:r>
            <w:r>
              <w:t>Schools Division of Silay City, Library Hub, Rizal St., Brgy. 3, Silay City, Negros Occidental</w:t>
            </w:r>
          </w:p>
          <w:p w:rsidR="00E675CD" w:rsidRDefault="002F3B6B" w:rsidP="002F3B6B">
            <w:r w:rsidRPr="006073D7">
              <w:rPr>
                <w:i/>
              </w:rPr>
              <w:t>].</w:t>
            </w:r>
            <w:r w:rsidRPr="006073D7">
              <w:t xml:space="preserve">  Risk and title will pass from the Supplier to the Procuring Entity upon receipt and final acceptance of the Goods at their final destination.”</w:t>
            </w:r>
          </w:p>
          <w:p w:rsidR="00E675CD" w:rsidRPr="006073D7" w:rsidRDefault="00E675CD" w:rsidP="002F3B6B">
            <w:r>
              <w:t xml:space="preserve"> </w:t>
            </w:r>
          </w:p>
        </w:tc>
      </w:tr>
      <w:tr w:rsidR="00FD0C04" w:rsidRPr="006073D7" w:rsidTr="00FD0C04">
        <w:trPr>
          <w:trHeight w:val="827"/>
        </w:trPr>
        <w:tc>
          <w:tcPr>
            <w:tcW w:w="671" w:type="pct"/>
            <w:tcBorders>
              <w:top w:val="nil"/>
              <w:left w:val="single" w:sz="4" w:space="0" w:color="000000"/>
              <w:bottom w:val="nil"/>
              <w:right w:val="single" w:sz="4" w:space="0" w:color="000000"/>
            </w:tcBorders>
          </w:tcPr>
          <w:p w:rsidR="00FD0C04" w:rsidRPr="006073D7" w:rsidRDefault="00FD0C04" w:rsidP="00FD0C04">
            <w:pPr>
              <w:jc w:val="center"/>
              <w:rPr>
                <w:i/>
              </w:rPr>
            </w:pPr>
          </w:p>
        </w:tc>
        <w:tc>
          <w:tcPr>
            <w:tcW w:w="4329" w:type="pct"/>
            <w:tcBorders>
              <w:top w:val="nil"/>
              <w:left w:val="single" w:sz="4" w:space="0" w:color="000000"/>
              <w:bottom w:val="nil"/>
              <w:right w:val="single" w:sz="4" w:space="0" w:color="000000"/>
            </w:tcBorders>
          </w:tcPr>
          <w:p w:rsidR="00FD0C04" w:rsidRPr="006073D7" w:rsidRDefault="00FD0C04" w:rsidP="00E675CD">
            <w:pPr>
              <w:rPr>
                <w:i/>
              </w:rPr>
            </w:pPr>
          </w:p>
        </w:tc>
      </w:tr>
      <w:tr w:rsidR="00FD0C04" w:rsidRPr="006073D7" w:rsidTr="00FD0C04">
        <w:trPr>
          <w:trHeight w:val="1107"/>
        </w:trPr>
        <w:tc>
          <w:tcPr>
            <w:tcW w:w="671" w:type="pct"/>
            <w:tcBorders>
              <w:top w:val="nil"/>
              <w:left w:val="single" w:sz="4" w:space="0" w:color="000000"/>
              <w:bottom w:val="nil"/>
              <w:right w:val="single" w:sz="4" w:space="0" w:color="000000"/>
            </w:tcBorders>
          </w:tcPr>
          <w:p w:rsidR="00FD0C04" w:rsidRPr="006073D7" w:rsidRDefault="00FD0C04" w:rsidP="00FD0C04">
            <w:pPr>
              <w:jc w:val="center"/>
              <w:rPr>
                <w:i/>
              </w:rPr>
            </w:pPr>
          </w:p>
        </w:tc>
        <w:tc>
          <w:tcPr>
            <w:tcW w:w="4329" w:type="pct"/>
            <w:tcBorders>
              <w:top w:val="nil"/>
              <w:left w:val="single" w:sz="4" w:space="0" w:color="000000"/>
              <w:bottom w:val="nil"/>
              <w:right w:val="single" w:sz="4" w:space="0" w:color="000000"/>
            </w:tcBorders>
          </w:tcPr>
          <w:p w:rsidR="00FD0C04" w:rsidRPr="006073D7" w:rsidRDefault="00FD0C04" w:rsidP="00FD0C04">
            <w:pPr>
              <w:rPr>
                <w:i/>
              </w:rPr>
            </w:pPr>
          </w:p>
          <w:p w:rsidR="00FD0C04" w:rsidRPr="006073D7" w:rsidRDefault="00FD0C04" w:rsidP="00FD0C04"/>
          <w:p w:rsidR="00FD0C04" w:rsidRPr="006073D7" w:rsidRDefault="00FD0C04" w:rsidP="00FD0C04">
            <w:pPr>
              <w:rPr>
                <w:i/>
              </w:rPr>
            </w:pPr>
          </w:p>
        </w:tc>
      </w:tr>
      <w:tr w:rsidR="00FD0C04" w:rsidRPr="006073D7" w:rsidTr="00FD0C04">
        <w:trPr>
          <w:trHeight w:val="820"/>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 xml:space="preserve">Delivery of the Goods shall be made by the Supplier in accordance with the terms specified in Section VI (Schedule of Requirements).  </w:t>
            </w:r>
          </w:p>
        </w:tc>
      </w:tr>
      <w:tr w:rsidR="00FD0C04" w:rsidRPr="006073D7" w:rsidTr="00FD0C04">
        <w:trPr>
          <w:trHeight w:val="554"/>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pPr>
              <w:rPr>
                <w:i/>
              </w:rPr>
            </w:pPr>
            <w:r w:rsidRPr="006073D7">
              <w:t xml:space="preserve">For purposes of this Clause the Procuring Entity’s Representative at the Project Site is </w:t>
            </w:r>
            <w:r w:rsidR="002F3B6B">
              <w:rPr>
                <w:i/>
              </w:rPr>
              <w:t>[Supply Officer</w:t>
            </w:r>
            <w:r w:rsidRPr="006073D7">
              <w:rPr>
                <w:i/>
              </w:rPr>
              <w:t>].</w:t>
            </w:r>
          </w:p>
          <w:p w:rsidR="00FD0C04" w:rsidRPr="006073D7" w:rsidRDefault="00FD0C04" w:rsidP="00FD0C04"/>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pPr>
              <w:rPr>
                <w:b/>
              </w:rPr>
            </w:pPr>
            <w:r w:rsidRPr="006073D7">
              <w:rPr>
                <w:b/>
              </w:rPr>
              <w:t>Incidental Services –</w:t>
            </w:r>
          </w:p>
          <w:p w:rsidR="00FD0C04" w:rsidRPr="006073D7" w:rsidRDefault="00FD0C04" w:rsidP="00FD0C04">
            <w:pPr>
              <w:rPr>
                <w:b/>
              </w:rPr>
            </w:pPr>
          </w:p>
        </w:tc>
      </w:tr>
      <w:tr w:rsidR="00FD0C04" w:rsidRPr="006073D7" w:rsidTr="00FD0C04">
        <w:trPr>
          <w:trHeight w:val="54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The Supplier is required to provide all of the following services, including additional services, if any, specified in Section VI. Schedule of Requirements:</w:t>
            </w:r>
          </w:p>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rPr>
                <w:i/>
              </w:rPr>
            </w:pPr>
          </w:p>
        </w:tc>
        <w:tc>
          <w:tcPr>
            <w:tcW w:w="4329" w:type="pct"/>
            <w:tcBorders>
              <w:top w:val="nil"/>
              <w:left w:val="single" w:sz="4" w:space="0" w:color="000000"/>
              <w:bottom w:val="nil"/>
              <w:right w:val="single" w:sz="4" w:space="0" w:color="000000"/>
            </w:tcBorders>
          </w:tcPr>
          <w:p w:rsidR="00FD0C04" w:rsidRDefault="00FD0C04" w:rsidP="00FD0C04">
            <w:pPr>
              <w:rPr>
                <w:i/>
              </w:rPr>
            </w:pPr>
          </w:p>
          <w:p w:rsidR="00FD0C04" w:rsidRPr="006073D7" w:rsidRDefault="00FD0C04" w:rsidP="00FD0C04">
            <w:pPr>
              <w:rPr>
                <w:i/>
              </w:rPr>
            </w:pPr>
            <w:r w:rsidRPr="006073D7">
              <w:rPr>
                <w:i/>
              </w:rPr>
              <w:t>Select appropriate requirements and delete the rest.</w:t>
            </w:r>
          </w:p>
          <w:p w:rsidR="00FD0C04" w:rsidRPr="006073D7" w:rsidRDefault="00FD0C04" w:rsidP="00FD0C04">
            <w:pPr>
              <w:rPr>
                <w:i/>
              </w:rPr>
            </w:pPr>
          </w:p>
        </w:tc>
      </w:tr>
      <w:tr w:rsidR="00FD0C04" w:rsidRPr="006073D7" w:rsidTr="00FD0C04">
        <w:trPr>
          <w:trHeight w:val="54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E06D82" w:rsidRPr="006073D7" w:rsidRDefault="00FD0C04" w:rsidP="00E06D82">
            <w:pPr>
              <w:numPr>
                <w:ilvl w:val="0"/>
                <w:numId w:val="14"/>
              </w:numPr>
              <w:ind w:left="1071" w:hanging="540"/>
            </w:pPr>
            <w:r w:rsidRPr="006073D7">
              <w:t>performance or supervision of on-site assembly and/or start-up of the supplied Goods;</w:t>
            </w:r>
            <w:r w:rsidR="00E06D82" w:rsidRPr="006073D7">
              <w:t xml:space="preserve"> and</w:t>
            </w:r>
          </w:p>
          <w:p w:rsidR="00FD0C04" w:rsidRPr="006073D7" w:rsidRDefault="00E06D82" w:rsidP="00FD0C04">
            <w:pPr>
              <w:numPr>
                <w:ilvl w:val="0"/>
                <w:numId w:val="14"/>
              </w:numPr>
              <w:ind w:left="1071" w:hanging="540"/>
            </w:pPr>
            <w:r w:rsidRPr="006073D7">
              <w:t xml:space="preserve">performance or supervision or maintenance and/or repair of the supplied Goods, for a period of time agreed by the parties, provided that this service shall not relieve the Supplier of any warranty </w:t>
            </w:r>
            <w:r>
              <w:t>obligations under this Contract.</w:t>
            </w:r>
          </w:p>
        </w:tc>
      </w:tr>
      <w:tr w:rsidR="00FD0C04" w:rsidRPr="006073D7" w:rsidTr="00FD0C04">
        <w:trPr>
          <w:trHeight w:val="54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E06D82"/>
        </w:tc>
      </w:tr>
      <w:tr w:rsidR="00FD0C04" w:rsidRPr="006073D7" w:rsidTr="00FD0C04">
        <w:trPr>
          <w:trHeight w:val="54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E06D82">
            <w:pPr>
              <w:ind w:left="1071"/>
            </w:pPr>
          </w:p>
        </w:tc>
      </w:tr>
      <w:tr w:rsidR="00FD0C04" w:rsidRPr="006073D7" w:rsidTr="00FD0C04">
        <w:trPr>
          <w:trHeight w:val="820"/>
        </w:trPr>
        <w:tc>
          <w:tcPr>
            <w:tcW w:w="671" w:type="pct"/>
            <w:tcBorders>
              <w:top w:val="nil"/>
              <w:left w:val="single" w:sz="4" w:space="0" w:color="000000"/>
              <w:bottom w:val="single" w:sz="4" w:space="0" w:color="000000"/>
              <w:right w:val="single" w:sz="4" w:space="0" w:color="000000"/>
            </w:tcBorders>
          </w:tcPr>
          <w:p w:rsidR="00FD0C04" w:rsidRPr="006073D7" w:rsidRDefault="00FD0C04" w:rsidP="00FD0C04">
            <w:pPr>
              <w:jc w:val="center"/>
            </w:pPr>
          </w:p>
        </w:tc>
        <w:tc>
          <w:tcPr>
            <w:tcW w:w="4329" w:type="pct"/>
            <w:tcBorders>
              <w:top w:val="nil"/>
              <w:left w:val="single" w:sz="4" w:space="0" w:color="000000"/>
              <w:bottom w:val="single" w:sz="4" w:space="0" w:color="000000"/>
              <w:right w:val="single" w:sz="4" w:space="0" w:color="000000"/>
            </w:tcBorders>
          </w:tcPr>
          <w:p w:rsidR="00FD0C04" w:rsidRPr="006073D7" w:rsidRDefault="00FD0C04" w:rsidP="00E06D82">
            <w:pPr>
              <w:ind w:left="1071"/>
            </w:pPr>
          </w:p>
        </w:tc>
      </w:tr>
      <w:tr w:rsidR="00FD0C04" w:rsidRPr="006073D7" w:rsidTr="00FD0C04">
        <w:trPr>
          <w:trHeight w:val="820"/>
        </w:trPr>
        <w:tc>
          <w:tcPr>
            <w:tcW w:w="671" w:type="pct"/>
            <w:tcBorders>
              <w:top w:val="single" w:sz="4" w:space="0" w:color="000000"/>
              <w:left w:val="single" w:sz="4" w:space="0" w:color="000000"/>
              <w:bottom w:val="nil"/>
              <w:right w:val="single" w:sz="4" w:space="0" w:color="000000"/>
            </w:tcBorders>
          </w:tcPr>
          <w:p w:rsidR="00FD0C04" w:rsidRPr="006073D7" w:rsidRDefault="00FD0C04" w:rsidP="00FD0C04">
            <w:pPr>
              <w:jc w:val="center"/>
            </w:pPr>
          </w:p>
        </w:tc>
        <w:tc>
          <w:tcPr>
            <w:tcW w:w="4329" w:type="pct"/>
            <w:tcBorders>
              <w:top w:val="single" w:sz="4" w:space="0" w:color="000000"/>
              <w:left w:val="single" w:sz="4" w:space="0" w:color="000000"/>
              <w:bottom w:val="nil"/>
              <w:right w:val="single" w:sz="4" w:space="0" w:color="000000"/>
            </w:tcBorders>
          </w:tcPr>
          <w:p w:rsidR="00FD0C04" w:rsidRPr="006073D7" w:rsidRDefault="00FD0C04" w:rsidP="00E06D82">
            <w:pPr>
              <w:ind w:left="1071"/>
            </w:pPr>
          </w:p>
        </w:tc>
      </w:tr>
      <w:tr w:rsidR="00FD0C04" w:rsidRPr="006073D7" w:rsidTr="00FD0C04">
        <w:trPr>
          <w:trHeight w:val="4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E06D82">
            <w:pPr>
              <w:spacing w:after="240"/>
            </w:pPr>
          </w:p>
        </w:tc>
      </w:tr>
      <w:tr w:rsidR="00FD0C04" w:rsidRPr="006073D7" w:rsidTr="00FD0C04">
        <w:trPr>
          <w:trHeight w:val="888"/>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The Contract price for the Goods shall include the prices charged by the Supplier for incidental services and shall not exceed the prevailing rates charged to other parties by the Supplier for similar services.</w:t>
            </w:r>
          </w:p>
        </w:tc>
      </w:tr>
      <w:tr w:rsidR="00FD0C04" w:rsidRPr="006073D7" w:rsidTr="00FD0C04">
        <w:trPr>
          <w:trHeight w:val="287"/>
        </w:trPr>
        <w:tc>
          <w:tcPr>
            <w:tcW w:w="671" w:type="pct"/>
            <w:tcBorders>
              <w:top w:val="nil"/>
              <w:left w:val="single" w:sz="4" w:space="0" w:color="000000"/>
              <w:bottom w:val="single" w:sz="4" w:space="0" w:color="000000"/>
              <w:right w:val="single" w:sz="4" w:space="0" w:color="000000"/>
            </w:tcBorders>
          </w:tcPr>
          <w:p w:rsidR="00FD0C04" w:rsidRPr="006073D7" w:rsidRDefault="00FD0C04" w:rsidP="00FD0C04">
            <w:pPr>
              <w:jc w:val="center"/>
            </w:pPr>
          </w:p>
        </w:tc>
        <w:tc>
          <w:tcPr>
            <w:tcW w:w="4329" w:type="pct"/>
            <w:tcBorders>
              <w:top w:val="nil"/>
              <w:left w:val="single" w:sz="4" w:space="0" w:color="000000"/>
              <w:bottom w:val="single" w:sz="4" w:space="0" w:color="000000"/>
              <w:right w:val="single" w:sz="4" w:space="0" w:color="000000"/>
            </w:tcBorders>
          </w:tcPr>
          <w:p w:rsidR="00FD0C04" w:rsidRPr="006073D7" w:rsidRDefault="00FD0C04" w:rsidP="00FD0C04">
            <w:pPr>
              <w:rPr>
                <w:b/>
              </w:rPr>
            </w:pPr>
          </w:p>
        </w:tc>
      </w:tr>
      <w:tr w:rsidR="00FD0C04" w:rsidRPr="006073D7" w:rsidTr="00FD0C04">
        <w:trPr>
          <w:trHeight w:val="2187"/>
        </w:trPr>
        <w:tc>
          <w:tcPr>
            <w:tcW w:w="671" w:type="pct"/>
            <w:tcBorders>
              <w:top w:val="single" w:sz="4" w:space="0" w:color="000000"/>
              <w:left w:val="single" w:sz="4" w:space="0" w:color="000000"/>
              <w:bottom w:val="nil"/>
              <w:right w:val="single" w:sz="4" w:space="0" w:color="000000"/>
            </w:tcBorders>
          </w:tcPr>
          <w:p w:rsidR="00FD0C04" w:rsidRPr="006073D7" w:rsidRDefault="00FD0C04" w:rsidP="00FD0C04">
            <w:pPr>
              <w:jc w:val="center"/>
            </w:pPr>
          </w:p>
        </w:tc>
        <w:tc>
          <w:tcPr>
            <w:tcW w:w="4329" w:type="pct"/>
            <w:tcBorders>
              <w:top w:val="single" w:sz="4" w:space="0" w:color="000000"/>
              <w:left w:val="single" w:sz="4" w:space="0" w:color="000000"/>
              <w:bottom w:val="nil"/>
              <w:right w:val="single" w:sz="4" w:space="0" w:color="000000"/>
            </w:tcBorders>
          </w:tcPr>
          <w:p w:rsidR="00FD0C04" w:rsidRPr="006073D7" w:rsidRDefault="00FD0C04" w:rsidP="00FD0C04">
            <w:pPr>
              <w:rPr>
                <w:b/>
              </w:rPr>
            </w:pPr>
            <w:r w:rsidRPr="006073D7">
              <w:rPr>
                <w:b/>
              </w:rPr>
              <w:t>Packaging –</w:t>
            </w:r>
          </w:p>
          <w:p w:rsidR="00FD0C04" w:rsidRDefault="00FD0C04" w:rsidP="00FD0C04"/>
          <w:p w:rsidR="00E675CD" w:rsidRDefault="00E675CD" w:rsidP="00FD0C04">
            <w:pPr>
              <w:rPr>
                <w:b/>
              </w:rPr>
            </w:pPr>
            <w:r w:rsidRPr="00E675CD">
              <w:rPr>
                <w:b/>
              </w:rPr>
              <w:t>Packaging –</w:t>
            </w:r>
            <w:r w:rsidR="009F45D0">
              <w:rPr>
                <w:b/>
              </w:rPr>
              <w:t>S</w:t>
            </w:r>
            <w:r w:rsidR="003C6332">
              <w:rPr>
                <w:b/>
              </w:rPr>
              <w:t xml:space="preserve">orted by grade level per </w:t>
            </w:r>
            <w:r w:rsidRPr="00E675CD">
              <w:rPr>
                <w:b/>
              </w:rPr>
              <w:t>learning area</w:t>
            </w:r>
            <w:r w:rsidR="009F45D0">
              <w:rPr>
                <w:b/>
              </w:rPr>
              <w:t xml:space="preserve"> per school</w:t>
            </w:r>
          </w:p>
          <w:p w:rsidR="009F45D0" w:rsidRDefault="009F45D0" w:rsidP="00FD0C04"/>
          <w:p w:rsidR="00FD0C04" w:rsidRPr="006073D7" w:rsidRDefault="00FD0C04" w:rsidP="00FD0C0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FD0C04" w:rsidRPr="006073D7" w:rsidRDefault="00FD0C04" w:rsidP="00FD0C04"/>
        </w:tc>
      </w:tr>
      <w:tr w:rsidR="00FD0C04" w:rsidRPr="006073D7" w:rsidTr="00FD0C04">
        <w:trPr>
          <w:trHeight w:val="1094"/>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FD0C04" w:rsidRPr="006073D7" w:rsidRDefault="00FD0C04" w:rsidP="00FD0C04"/>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The outer packaging must be clearly marked on at least four (4) sides as follows:</w:t>
            </w:r>
          </w:p>
          <w:p w:rsidR="00FD0C04" w:rsidRPr="006073D7" w:rsidRDefault="00FD0C04" w:rsidP="00FD0C04"/>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Name of the Procuring Entity</w:t>
            </w:r>
          </w:p>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Name of the Supplier</w:t>
            </w:r>
          </w:p>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Contract Description</w:t>
            </w:r>
          </w:p>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Default="00FD0C04" w:rsidP="00FD0C04">
            <w:r w:rsidRPr="006073D7">
              <w:t>Final Destination</w:t>
            </w:r>
          </w:p>
          <w:p w:rsidR="008D3AD3" w:rsidRPr="006073D7" w:rsidRDefault="008D3AD3" w:rsidP="00FD0C04"/>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8D3AD3" w:rsidRDefault="008D3AD3" w:rsidP="00FD0C04">
            <w:r>
              <w:t xml:space="preserve">Grade Level </w:t>
            </w:r>
          </w:p>
          <w:p w:rsidR="008D3AD3" w:rsidRDefault="008D3AD3" w:rsidP="00FD0C04">
            <w:r>
              <w:t xml:space="preserve">Subject </w:t>
            </w:r>
          </w:p>
          <w:p w:rsidR="00FD0C04" w:rsidRPr="006073D7" w:rsidRDefault="008D3AD3" w:rsidP="00FD0C04">
            <w:r>
              <w:t>Number of Copies</w:t>
            </w:r>
          </w:p>
        </w:tc>
      </w:tr>
      <w:tr w:rsidR="00FD0C04" w:rsidRPr="006073D7" w:rsidTr="008D3AD3">
        <w:trPr>
          <w:trHeight w:val="95"/>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tc>
      </w:tr>
      <w:tr w:rsidR="00FD0C04" w:rsidRPr="006073D7" w:rsidTr="00FD0C04">
        <w:trPr>
          <w:trHeight w:val="287"/>
        </w:trPr>
        <w:tc>
          <w:tcPr>
            <w:tcW w:w="671" w:type="pct"/>
            <w:tcBorders>
              <w:top w:val="nil"/>
              <w:left w:val="single" w:sz="4" w:space="0" w:color="000000"/>
              <w:bottom w:val="single" w:sz="4" w:space="0" w:color="000000"/>
              <w:right w:val="single" w:sz="4" w:space="0" w:color="000000"/>
            </w:tcBorders>
          </w:tcPr>
          <w:p w:rsidR="00FD0C04" w:rsidRPr="006073D7" w:rsidRDefault="00FD0C04" w:rsidP="00FD0C04">
            <w:pPr>
              <w:jc w:val="center"/>
            </w:pPr>
          </w:p>
        </w:tc>
        <w:tc>
          <w:tcPr>
            <w:tcW w:w="4329" w:type="pct"/>
            <w:tcBorders>
              <w:top w:val="nil"/>
              <w:left w:val="single" w:sz="4" w:space="0" w:color="000000"/>
              <w:bottom w:val="single" w:sz="4" w:space="0" w:color="000000"/>
              <w:right w:val="single" w:sz="4" w:space="0" w:color="000000"/>
            </w:tcBorders>
          </w:tcPr>
          <w:p w:rsidR="00FD0C04" w:rsidRPr="006073D7" w:rsidRDefault="00FD0C04" w:rsidP="008D3AD3"/>
        </w:tc>
      </w:tr>
      <w:tr w:rsidR="00FD0C04" w:rsidRPr="006073D7" w:rsidTr="00FD0C04">
        <w:trPr>
          <w:trHeight w:val="1094"/>
        </w:trPr>
        <w:tc>
          <w:tcPr>
            <w:tcW w:w="671" w:type="pct"/>
            <w:tcBorders>
              <w:top w:val="single" w:sz="4" w:space="0" w:color="000000"/>
              <w:left w:val="single" w:sz="4" w:space="0" w:color="000000"/>
              <w:bottom w:val="nil"/>
              <w:right w:val="single" w:sz="4" w:space="0" w:color="000000"/>
            </w:tcBorders>
          </w:tcPr>
          <w:p w:rsidR="00FD0C04" w:rsidRPr="006073D7" w:rsidRDefault="00FD0C04" w:rsidP="00FD0C04">
            <w:pPr>
              <w:jc w:val="center"/>
            </w:pPr>
          </w:p>
        </w:tc>
        <w:tc>
          <w:tcPr>
            <w:tcW w:w="4329" w:type="pct"/>
            <w:tcBorders>
              <w:top w:val="single" w:sz="4" w:space="0" w:color="000000"/>
              <w:left w:val="single" w:sz="4" w:space="0" w:color="000000"/>
              <w:bottom w:val="nil"/>
              <w:right w:val="single" w:sz="4" w:space="0" w:color="000000"/>
            </w:tcBorders>
          </w:tcPr>
          <w:p w:rsidR="00FD0C04" w:rsidRPr="006073D7" w:rsidRDefault="00FD0C04" w:rsidP="00FD0C04">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FD0C04" w:rsidRDefault="00FD0C04" w:rsidP="00FD0C04"/>
          <w:p w:rsidR="00E06D82" w:rsidRDefault="00E06D82" w:rsidP="00FD0C04"/>
          <w:p w:rsidR="00E06D82" w:rsidRDefault="00E06D82" w:rsidP="00FD0C04"/>
          <w:p w:rsidR="002C63C3" w:rsidRDefault="002C63C3" w:rsidP="00FD0C04"/>
          <w:p w:rsidR="002C63C3" w:rsidRDefault="002C63C3" w:rsidP="00FD0C04"/>
          <w:p w:rsidR="00E06D82" w:rsidRPr="006073D7" w:rsidRDefault="00E06D82" w:rsidP="00FD0C04"/>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pPr>
              <w:rPr>
                <w:b/>
              </w:rPr>
            </w:pPr>
            <w:r w:rsidRPr="006073D7">
              <w:rPr>
                <w:b/>
              </w:rPr>
              <w:t>Transportation –</w:t>
            </w:r>
          </w:p>
          <w:p w:rsidR="00FD0C04" w:rsidRPr="006073D7" w:rsidRDefault="00FD0C04" w:rsidP="00FD0C04">
            <w:pPr>
              <w:rPr>
                <w:b/>
              </w:rPr>
            </w:pPr>
          </w:p>
        </w:tc>
      </w:tr>
      <w:tr w:rsidR="00FD0C04" w:rsidRPr="006073D7" w:rsidTr="00FD0C04">
        <w:trPr>
          <w:trHeight w:val="136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FD0C04" w:rsidRPr="006073D7" w:rsidRDefault="00FD0C04" w:rsidP="00FD0C04"/>
        </w:tc>
      </w:tr>
      <w:tr w:rsidR="00FD0C04" w:rsidRPr="006073D7" w:rsidTr="00FD0C04">
        <w:trPr>
          <w:trHeight w:val="1367"/>
        </w:trPr>
        <w:tc>
          <w:tcPr>
            <w:tcW w:w="671" w:type="pct"/>
            <w:tcBorders>
              <w:top w:val="nil"/>
              <w:left w:val="single" w:sz="4" w:space="0" w:color="000000"/>
              <w:bottom w:val="single" w:sz="4" w:space="0" w:color="000000"/>
              <w:right w:val="single" w:sz="4" w:space="0" w:color="000000"/>
            </w:tcBorders>
          </w:tcPr>
          <w:p w:rsidR="00FD0C04" w:rsidRPr="006073D7" w:rsidRDefault="00FD0C04" w:rsidP="00FD0C04">
            <w:pPr>
              <w:jc w:val="center"/>
            </w:pPr>
          </w:p>
        </w:tc>
        <w:tc>
          <w:tcPr>
            <w:tcW w:w="4329" w:type="pct"/>
            <w:tcBorders>
              <w:top w:val="nil"/>
              <w:left w:val="single" w:sz="4" w:space="0" w:color="000000"/>
              <w:bottom w:val="single" w:sz="4" w:space="0" w:color="000000"/>
              <w:right w:val="single" w:sz="4" w:space="0" w:color="000000"/>
            </w:tcBorders>
          </w:tcPr>
          <w:p w:rsidR="00FD0C04" w:rsidRPr="006073D7" w:rsidRDefault="00FD0C04" w:rsidP="00FD0C04">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0C04" w:rsidRPr="006073D7" w:rsidTr="00FD0C04">
        <w:trPr>
          <w:trHeight w:val="2734"/>
        </w:trPr>
        <w:tc>
          <w:tcPr>
            <w:tcW w:w="671" w:type="pct"/>
            <w:tcBorders>
              <w:top w:val="single" w:sz="4" w:space="0" w:color="000000"/>
              <w:left w:val="single" w:sz="4" w:space="0" w:color="000000"/>
              <w:bottom w:val="nil"/>
              <w:right w:val="single" w:sz="4" w:space="0" w:color="000000"/>
            </w:tcBorders>
          </w:tcPr>
          <w:p w:rsidR="00FD0C04" w:rsidRPr="006073D7" w:rsidRDefault="00FD0C04" w:rsidP="00FD0C04">
            <w:pPr>
              <w:jc w:val="center"/>
            </w:pPr>
          </w:p>
        </w:tc>
        <w:tc>
          <w:tcPr>
            <w:tcW w:w="4329" w:type="pct"/>
            <w:tcBorders>
              <w:top w:val="single" w:sz="4" w:space="0" w:color="000000"/>
              <w:left w:val="single" w:sz="4" w:space="0" w:color="000000"/>
              <w:bottom w:val="nil"/>
              <w:right w:val="single" w:sz="4" w:space="0" w:color="000000"/>
            </w:tcBorders>
          </w:tcPr>
          <w:p w:rsidR="00FD0C04" w:rsidRPr="006073D7" w:rsidRDefault="00FD0C04" w:rsidP="00FD0C04"/>
          <w:p w:rsidR="00FD0C04" w:rsidRPr="006073D7" w:rsidRDefault="00FD0C04" w:rsidP="00FD0C04">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0C04" w:rsidRPr="006073D7" w:rsidTr="00FD0C04">
        <w:trPr>
          <w:trHeight w:val="136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p w:rsidR="00FD0C04" w:rsidRPr="006073D7" w:rsidRDefault="00FD0C04" w:rsidP="00FD0C04">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FD0C04" w:rsidRPr="006073D7" w:rsidRDefault="00FD0C04" w:rsidP="00FD0C04">
            <w:pPr>
              <w:tabs>
                <w:tab w:val="left" w:pos="6453"/>
              </w:tabs>
            </w:pPr>
            <w:r w:rsidRPr="006073D7">
              <w:tab/>
            </w:r>
          </w:p>
        </w:tc>
      </w:tr>
      <w:tr w:rsidR="00FD0C04" w:rsidRPr="006073D7" w:rsidTr="00FD0C04">
        <w:trPr>
          <w:trHeight w:val="287"/>
        </w:trPr>
        <w:tc>
          <w:tcPr>
            <w:tcW w:w="671" w:type="pct"/>
            <w:tcBorders>
              <w:top w:val="nil"/>
              <w:left w:val="single" w:sz="4" w:space="0" w:color="000000"/>
              <w:bottom w:val="nil"/>
              <w:right w:val="single" w:sz="4" w:space="0" w:color="000000"/>
            </w:tcBorders>
          </w:tcPr>
          <w:p w:rsidR="00FD0C04" w:rsidRPr="006073D7" w:rsidRDefault="00FD0C04" w:rsidP="00FD0C04">
            <w:pPr>
              <w:jc w:val="center"/>
            </w:pPr>
          </w:p>
        </w:tc>
        <w:tc>
          <w:tcPr>
            <w:tcW w:w="4329" w:type="pct"/>
            <w:tcBorders>
              <w:top w:val="nil"/>
              <w:left w:val="single" w:sz="4" w:space="0" w:color="000000"/>
              <w:bottom w:val="nil"/>
              <w:right w:val="single" w:sz="4" w:space="0" w:color="000000"/>
            </w:tcBorders>
          </w:tcPr>
          <w:p w:rsidR="00FD0C04" w:rsidRPr="006073D7" w:rsidRDefault="00FD0C04" w:rsidP="00FD0C04">
            <w:pPr>
              <w:rPr>
                <w:b/>
              </w:rPr>
            </w:pPr>
            <w:r w:rsidRPr="006073D7">
              <w:rPr>
                <w:b/>
              </w:rPr>
              <w:t>Intellectual Property Rights –</w:t>
            </w:r>
          </w:p>
          <w:p w:rsidR="00FD0C04" w:rsidRPr="006073D7" w:rsidRDefault="00FD0C04" w:rsidP="00FD0C04">
            <w:pPr>
              <w:rPr>
                <w:b/>
              </w:rPr>
            </w:pPr>
          </w:p>
        </w:tc>
      </w:tr>
      <w:tr w:rsidR="00FD0C04" w:rsidRPr="006073D7" w:rsidTr="00FD0C04">
        <w:trPr>
          <w:trHeight w:val="948"/>
        </w:trPr>
        <w:tc>
          <w:tcPr>
            <w:tcW w:w="671" w:type="pct"/>
            <w:tcBorders>
              <w:top w:val="nil"/>
              <w:left w:val="single" w:sz="4" w:space="0" w:color="000000"/>
              <w:bottom w:val="single" w:sz="4" w:space="0" w:color="000000"/>
              <w:right w:val="single" w:sz="4" w:space="0" w:color="000000"/>
            </w:tcBorders>
          </w:tcPr>
          <w:p w:rsidR="00FD0C04" w:rsidRPr="006073D7" w:rsidRDefault="00FD0C04" w:rsidP="00FD0C04">
            <w:pPr>
              <w:jc w:val="center"/>
            </w:pPr>
          </w:p>
        </w:tc>
        <w:tc>
          <w:tcPr>
            <w:tcW w:w="4329" w:type="pct"/>
            <w:tcBorders>
              <w:top w:val="nil"/>
              <w:left w:val="single" w:sz="4" w:space="0" w:color="000000"/>
              <w:bottom w:val="single" w:sz="4" w:space="0" w:color="000000"/>
              <w:right w:val="single" w:sz="4" w:space="0" w:color="000000"/>
            </w:tcBorders>
          </w:tcPr>
          <w:p w:rsidR="00FD0C04" w:rsidRPr="006073D7" w:rsidRDefault="00FD0C04" w:rsidP="00FD0C04">
            <w:r w:rsidRPr="006073D7">
              <w:t>The Supplier shall indemnify the Procuring Entity against all third-party claims of infringement of patent, trademark, or industrial design rights arising from use of the Goods or any part thereof.</w:t>
            </w:r>
          </w:p>
        </w:tc>
      </w:tr>
      <w:tr w:rsidR="00FD0C04" w:rsidRPr="006073D7" w:rsidTr="00FD0C04">
        <w:trPr>
          <w:trHeight w:val="696"/>
        </w:trPr>
        <w:tc>
          <w:tcPr>
            <w:tcW w:w="671" w:type="pct"/>
            <w:tcBorders>
              <w:top w:val="nil"/>
              <w:left w:val="single" w:sz="4" w:space="0" w:color="000000"/>
              <w:bottom w:val="single" w:sz="4" w:space="0" w:color="000000"/>
              <w:right w:val="single" w:sz="4" w:space="0" w:color="000000"/>
            </w:tcBorders>
          </w:tcPr>
          <w:p w:rsidR="00FD0C04" w:rsidRPr="006073D7" w:rsidRDefault="00FD0C04" w:rsidP="00FD0C04">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rsidR="00FD0C04" w:rsidRPr="006073D7" w:rsidRDefault="00E06D82" w:rsidP="00FD0C04">
            <w:r>
              <w:rPr>
                <w:i/>
              </w:rPr>
              <w:t>N/A</w:t>
            </w:r>
          </w:p>
        </w:tc>
      </w:tr>
      <w:tr w:rsidR="00FD0C04" w:rsidRPr="006073D7" w:rsidTr="00FD0C04">
        <w:trPr>
          <w:trHeight w:val="547"/>
        </w:trPr>
        <w:tc>
          <w:tcPr>
            <w:tcW w:w="671" w:type="pct"/>
            <w:tcBorders>
              <w:top w:val="single" w:sz="4" w:space="0" w:color="000000"/>
              <w:left w:val="single" w:sz="4" w:space="0" w:color="000000"/>
              <w:bottom w:val="single" w:sz="4" w:space="0" w:color="000000"/>
              <w:right w:val="single" w:sz="4" w:space="0" w:color="000000"/>
            </w:tcBorders>
          </w:tcPr>
          <w:p w:rsidR="00FD0C04" w:rsidRPr="006073D7" w:rsidRDefault="00FD0C04" w:rsidP="00FD0C04">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rsidR="00FD0C04" w:rsidRPr="006073D7" w:rsidRDefault="00E06D82" w:rsidP="00FD0C04">
            <w:r>
              <w:t>N/A</w:t>
            </w:r>
          </w:p>
        </w:tc>
      </w:tr>
    </w:tbl>
    <w:p w:rsidR="00FD0C04" w:rsidRPr="006073D7" w:rsidRDefault="00FD0C04" w:rsidP="00FD0C04"/>
    <w:p w:rsidR="00FD0C04" w:rsidRPr="006073D7" w:rsidRDefault="00FD0C04" w:rsidP="008D3AD3">
      <w:pPr>
        <w:rPr>
          <w:b/>
          <w:sz w:val="32"/>
          <w:szCs w:val="32"/>
        </w:rPr>
        <w:sectPr w:rsidR="00FD0C04" w:rsidRPr="006073D7" w:rsidSect="00FD0C04">
          <w:footerReference w:type="default" r:id="rId37"/>
          <w:pgSz w:w="11909" w:h="16834"/>
          <w:pgMar w:top="1440" w:right="1440" w:bottom="1440" w:left="1440" w:header="720" w:footer="720" w:gutter="0"/>
          <w:cols w:space="720" w:equalWidth="0">
            <w:col w:w="9029"/>
          </w:cols>
        </w:sectPr>
      </w:pPr>
    </w:p>
    <w:p w:rsidR="006B7FCC" w:rsidRPr="006B7FCC" w:rsidRDefault="006B7FCC" w:rsidP="006B7FCC"/>
    <w:p w:rsidR="00695C82" w:rsidRPr="00896D92" w:rsidRDefault="00896D92" w:rsidP="00896D92">
      <w:pPr>
        <w:pStyle w:val="Heading1"/>
        <w:spacing w:before="0" w:after="0"/>
      </w:pPr>
      <w:r w:rsidRPr="006073D7">
        <w:t>Section VI. Schedule of Requirements</w:t>
      </w:r>
    </w:p>
    <w:p w:rsidR="00695C82" w:rsidRDefault="00695C82" w:rsidP="00FD0C04">
      <w:pPr>
        <w:jc w:val="center"/>
        <w:rPr>
          <w:b/>
          <w:sz w:val="40"/>
          <w:szCs w:val="40"/>
        </w:rPr>
      </w:pPr>
      <w:r>
        <w:rPr>
          <w:b/>
          <w:sz w:val="40"/>
          <w:szCs w:val="40"/>
        </w:rPr>
        <w:t>Grade 1</w:t>
      </w:r>
    </w:p>
    <w:tbl>
      <w:tblPr>
        <w:tblStyle w:val="TableGrid"/>
        <w:tblW w:w="8545" w:type="dxa"/>
        <w:tblInd w:w="720" w:type="dxa"/>
        <w:tblLook w:val="04A0" w:firstRow="1" w:lastRow="0" w:firstColumn="1" w:lastColumn="0" w:noHBand="0" w:noVBand="1"/>
      </w:tblPr>
      <w:tblGrid>
        <w:gridCol w:w="721"/>
        <w:gridCol w:w="1861"/>
        <w:gridCol w:w="894"/>
        <w:gridCol w:w="1097"/>
        <w:gridCol w:w="1092"/>
        <w:gridCol w:w="2880"/>
      </w:tblGrid>
      <w:tr w:rsidR="00193B4E" w:rsidTr="00982ED7">
        <w:tc>
          <w:tcPr>
            <w:tcW w:w="721"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Gr. Level</w:t>
            </w:r>
          </w:p>
        </w:tc>
        <w:tc>
          <w:tcPr>
            <w:tcW w:w="1861"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Title/Description</w:t>
            </w:r>
          </w:p>
        </w:tc>
        <w:tc>
          <w:tcPr>
            <w:tcW w:w="894"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Pages</w:t>
            </w:r>
          </w:p>
        </w:tc>
        <w:tc>
          <w:tcPr>
            <w:tcW w:w="1097"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Quantity</w:t>
            </w:r>
          </w:p>
        </w:tc>
        <w:tc>
          <w:tcPr>
            <w:tcW w:w="1092" w:type="dxa"/>
          </w:tcPr>
          <w:p w:rsidR="00193B4E" w:rsidRPr="00A82A58" w:rsidRDefault="00193B4E" w:rsidP="00695C82">
            <w:pPr>
              <w:pStyle w:val="ListParagraph"/>
              <w:ind w:left="0"/>
              <w:jc w:val="center"/>
              <w:rPr>
                <w:rFonts w:ascii="Century Gothic" w:hAnsi="Century Gothic"/>
                <w:b/>
                <w:sz w:val="20"/>
                <w:szCs w:val="20"/>
              </w:rPr>
            </w:pPr>
            <w:r>
              <w:rPr>
                <w:rFonts w:ascii="Century Gothic" w:hAnsi="Century Gothic"/>
                <w:b/>
                <w:sz w:val="20"/>
                <w:szCs w:val="20"/>
              </w:rPr>
              <w:t>Total/</w:t>
            </w:r>
            <w:r w:rsidRPr="00A82A58">
              <w:rPr>
                <w:rFonts w:ascii="Century Gothic" w:hAnsi="Century Gothic"/>
                <w:b/>
                <w:sz w:val="20"/>
                <w:szCs w:val="20"/>
              </w:rPr>
              <w:t>No. of Pcs</w:t>
            </w:r>
          </w:p>
        </w:tc>
        <w:tc>
          <w:tcPr>
            <w:tcW w:w="2880" w:type="dxa"/>
          </w:tcPr>
          <w:p w:rsidR="00193B4E" w:rsidRPr="00A82A58" w:rsidRDefault="00193B4E" w:rsidP="006B7FCC">
            <w:pPr>
              <w:pStyle w:val="ListParagraph"/>
              <w:ind w:left="0"/>
              <w:jc w:val="center"/>
              <w:rPr>
                <w:rFonts w:ascii="Century Gothic" w:hAnsi="Century Gothic"/>
                <w:b/>
                <w:sz w:val="20"/>
                <w:szCs w:val="20"/>
              </w:rPr>
            </w:pPr>
            <w:r w:rsidRPr="006073D7">
              <w:rPr>
                <w:b/>
              </w:rPr>
              <w:t>Delivered, Weeks/Months</w:t>
            </w:r>
            <w:r>
              <w:rPr>
                <w:rFonts w:ascii="Century Gothic" w:hAnsi="Century Gothic"/>
                <w:b/>
                <w:sz w:val="20"/>
                <w:szCs w:val="20"/>
              </w:rPr>
              <w:t xml:space="preserve"> </w:t>
            </w:r>
          </w:p>
        </w:tc>
      </w:tr>
      <w:tr w:rsidR="00193B4E" w:rsidTr="00982ED7">
        <w:tc>
          <w:tcPr>
            <w:tcW w:w="721" w:type="dxa"/>
            <w:vMerge w:val="restart"/>
          </w:tcPr>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Pr="00A82A58" w:rsidRDefault="00193B4E" w:rsidP="00695C82">
            <w:pPr>
              <w:pStyle w:val="ListParagraph"/>
              <w:ind w:left="0"/>
              <w:jc w:val="center"/>
              <w:rPr>
                <w:rFonts w:ascii="Century Gothic" w:hAnsi="Century Gothic"/>
                <w:sz w:val="20"/>
                <w:szCs w:val="20"/>
              </w:rPr>
            </w:pPr>
            <w:r w:rsidRPr="00A82A58">
              <w:rPr>
                <w:rFonts w:ascii="Century Gothic" w:hAnsi="Century Gothic"/>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lang w:val="en-PH"/>
              </w:rPr>
            </w:pPr>
            <w:r w:rsidRPr="007B7D30">
              <w:rPr>
                <w:rFonts w:ascii="Century Gothic" w:hAnsi="Century Gothic" w:cs="Tahoma"/>
                <w:color w:val="000000"/>
              </w:rPr>
              <w:t>Aral Panlipunan 1 Module 1</w:t>
            </w:r>
          </w:p>
        </w:tc>
        <w:tc>
          <w:tcPr>
            <w:tcW w:w="894"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16</w:t>
            </w:r>
          </w:p>
        </w:tc>
        <w:tc>
          <w:tcPr>
            <w:tcW w:w="1097"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33,808</w:t>
            </w:r>
          </w:p>
        </w:tc>
        <w:tc>
          <w:tcPr>
            <w:tcW w:w="2880" w:type="dxa"/>
            <w:tcBorders>
              <w:top w:val="single" w:sz="4" w:space="0" w:color="auto"/>
              <w:left w:val="nil"/>
              <w:bottom w:val="single" w:sz="4" w:space="0" w:color="auto"/>
              <w:right w:val="single" w:sz="4" w:space="0" w:color="auto"/>
            </w:tcBorders>
          </w:tcPr>
          <w:p w:rsidR="00193B4E" w:rsidRPr="007B7D30" w:rsidRDefault="00FE0E7D" w:rsidP="00695C82">
            <w:pPr>
              <w:jc w:val="center"/>
              <w:rPr>
                <w:rFonts w:ascii="Century Gothic" w:hAnsi="Century Gothic" w:cs="Tahoma"/>
                <w:color w:val="000000"/>
              </w:rPr>
            </w:pPr>
            <w:r>
              <w:rPr>
                <w:rFonts w:ascii="Century Gothic" w:hAnsi="Century Gothic" w:cs="Tahoma"/>
                <w:color w:val="000000"/>
              </w:rPr>
              <w:t>September 6-10</w:t>
            </w:r>
            <w:r w:rsidR="003D0478">
              <w:rPr>
                <w:rFonts w:ascii="Century Gothic" w:hAnsi="Century Gothic" w:cs="Tahoma"/>
                <w:color w:val="000000"/>
              </w:rPr>
              <w:t>,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rPr>
            </w:pPr>
            <w:r w:rsidRPr="007B7D30">
              <w:rPr>
                <w:rFonts w:ascii="Century Gothic" w:hAnsi="Century Gothic" w:cs="Tahoma"/>
                <w:color w:val="000000"/>
              </w:rPr>
              <w:t>Aral Panlipunan 1 Module 2</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14</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29582</w:t>
            </w:r>
          </w:p>
        </w:tc>
        <w:tc>
          <w:tcPr>
            <w:tcW w:w="2880"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Tahoma"/>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rPr>
            </w:pPr>
            <w:r w:rsidRPr="007B7D30">
              <w:rPr>
                <w:rFonts w:ascii="Century Gothic" w:hAnsi="Century Gothic" w:cs="Tahoma"/>
                <w:color w:val="000000"/>
              </w:rPr>
              <w:t>Aral Panlipunan 1 Module 3</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14</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29582</w:t>
            </w:r>
          </w:p>
        </w:tc>
        <w:tc>
          <w:tcPr>
            <w:tcW w:w="2880"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Tahoma"/>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rPr>
            </w:pPr>
            <w:r w:rsidRPr="007B7D30">
              <w:rPr>
                <w:rFonts w:ascii="Century Gothic" w:hAnsi="Century Gothic" w:cs="Tahoma"/>
                <w:color w:val="000000"/>
              </w:rPr>
              <w:t>Aral Panlipunan 1 Module 4</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16</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33808</w:t>
            </w:r>
          </w:p>
        </w:tc>
        <w:tc>
          <w:tcPr>
            <w:tcW w:w="2880"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Tahoma"/>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rPr>
            </w:pPr>
            <w:r w:rsidRPr="007B7D30">
              <w:rPr>
                <w:rFonts w:ascii="Century Gothic" w:hAnsi="Century Gothic" w:cs="Tahoma"/>
                <w:color w:val="000000"/>
              </w:rPr>
              <w:t>Aral Panlipunan 1 Module 5</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16</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33808</w:t>
            </w:r>
          </w:p>
        </w:tc>
        <w:tc>
          <w:tcPr>
            <w:tcW w:w="2880" w:type="dxa"/>
            <w:tcBorders>
              <w:top w:val="nil"/>
              <w:left w:val="nil"/>
              <w:bottom w:val="single" w:sz="4" w:space="0" w:color="auto"/>
              <w:right w:val="single" w:sz="4" w:space="0" w:color="auto"/>
            </w:tcBorders>
          </w:tcPr>
          <w:p w:rsidR="00193B4E" w:rsidRPr="007B7D30" w:rsidRDefault="00982ED7" w:rsidP="00695C82">
            <w:pPr>
              <w:jc w:val="center"/>
              <w:rPr>
                <w:rFonts w:ascii="Century Gothic" w:hAnsi="Century Gothic" w:cs="Tahoma"/>
                <w:color w:val="000000"/>
              </w:rPr>
            </w:pPr>
            <w:r>
              <w:rPr>
                <w:rFonts w:ascii="Century Gothic" w:hAnsi="Century Gothic" w:cs="Tahoma"/>
                <w:color w:val="000000"/>
              </w:rPr>
              <w:t>September 20-24,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rPr>
            </w:pPr>
            <w:r w:rsidRPr="007B7D30">
              <w:rPr>
                <w:rFonts w:ascii="Century Gothic" w:hAnsi="Century Gothic" w:cs="Tahoma"/>
                <w:color w:val="000000"/>
              </w:rPr>
              <w:t>Aral Panlipunan 1 Module 6</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16</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33808</w:t>
            </w:r>
          </w:p>
        </w:tc>
        <w:tc>
          <w:tcPr>
            <w:tcW w:w="2880" w:type="dxa"/>
            <w:tcBorders>
              <w:top w:val="nil"/>
              <w:left w:val="nil"/>
              <w:bottom w:val="single" w:sz="4" w:space="0" w:color="auto"/>
              <w:right w:val="single" w:sz="4" w:space="0" w:color="auto"/>
            </w:tcBorders>
          </w:tcPr>
          <w:p w:rsidR="00193B4E" w:rsidRPr="007B7D30" w:rsidRDefault="00982ED7" w:rsidP="00695C82">
            <w:pPr>
              <w:jc w:val="center"/>
              <w:rPr>
                <w:rFonts w:ascii="Century Gothic" w:hAnsi="Century Gothic" w:cs="Tahoma"/>
                <w:color w:val="000000"/>
              </w:rPr>
            </w:pPr>
            <w:r>
              <w:rPr>
                <w:rFonts w:ascii="Century Gothic" w:hAnsi="Century Gothic" w:cs="Tahoma"/>
                <w:color w:val="000000"/>
              </w:rPr>
              <w:t>September 20-24, 2021</w:t>
            </w:r>
          </w:p>
        </w:tc>
      </w:tr>
      <w:tr w:rsidR="00193B4E" w:rsidTr="00982ED7">
        <w:tc>
          <w:tcPr>
            <w:tcW w:w="721" w:type="dxa"/>
            <w:vMerge w:val="restart"/>
          </w:tcPr>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Pr="00A82A58" w:rsidRDefault="00193B4E" w:rsidP="00695C82">
            <w:pPr>
              <w:pStyle w:val="ListParagraph"/>
              <w:ind w:left="0"/>
              <w:jc w:val="center"/>
              <w:rPr>
                <w:rFonts w:ascii="Century Gothic" w:hAnsi="Century Gothic"/>
                <w:sz w:val="20"/>
                <w:szCs w:val="20"/>
              </w:rPr>
            </w:pPr>
            <w:r>
              <w:rPr>
                <w:rFonts w:ascii="Century Gothic" w:hAnsi="Century Gothic"/>
                <w:sz w:val="20"/>
                <w:szCs w:val="20"/>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lang w:val="en-PH"/>
              </w:rPr>
            </w:pPr>
            <w:r w:rsidRPr="007B7D30">
              <w:rPr>
                <w:rFonts w:ascii="Century Gothic" w:hAnsi="Century Gothic" w:cs="Tahoma"/>
                <w:color w:val="000000"/>
              </w:rPr>
              <w:t>ESP 1 Module 1</w:t>
            </w:r>
          </w:p>
        </w:tc>
        <w:tc>
          <w:tcPr>
            <w:tcW w:w="894"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15</w:t>
            </w:r>
          </w:p>
        </w:tc>
        <w:tc>
          <w:tcPr>
            <w:tcW w:w="1097"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31695</w:t>
            </w:r>
          </w:p>
        </w:tc>
        <w:tc>
          <w:tcPr>
            <w:tcW w:w="2880" w:type="dxa"/>
            <w:tcBorders>
              <w:top w:val="single" w:sz="4" w:space="0" w:color="auto"/>
              <w:left w:val="nil"/>
              <w:bottom w:val="single" w:sz="4" w:space="0" w:color="auto"/>
              <w:right w:val="single" w:sz="4" w:space="0" w:color="auto"/>
            </w:tcBorders>
          </w:tcPr>
          <w:p w:rsidR="00193B4E" w:rsidRPr="007B7D30" w:rsidRDefault="00EC64B6" w:rsidP="00695C82">
            <w:pPr>
              <w:jc w:val="center"/>
              <w:rPr>
                <w:rFonts w:ascii="Century Gothic" w:hAnsi="Century Gothic" w:cs="Tahoma"/>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rPr>
            </w:pPr>
            <w:r w:rsidRPr="007B7D30">
              <w:rPr>
                <w:rFonts w:ascii="Century Gothic" w:hAnsi="Century Gothic" w:cs="Tahoma"/>
                <w:color w:val="000000"/>
              </w:rPr>
              <w:t>ESP 1 Module 2</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14</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29582</w:t>
            </w:r>
          </w:p>
        </w:tc>
        <w:tc>
          <w:tcPr>
            <w:tcW w:w="2880"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Tahoma"/>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rPr>
            </w:pPr>
            <w:r w:rsidRPr="007B7D30">
              <w:rPr>
                <w:rFonts w:ascii="Century Gothic" w:hAnsi="Century Gothic" w:cs="Tahoma"/>
                <w:color w:val="000000"/>
              </w:rPr>
              <w:t>ESP 1 Module 3</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18</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38034</w:t>
            </w:r>
          </w:p>
        </w:tc>
        <w:tc>
          <w:tcPr>
            <w:tcW w:w="2880"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Tahoma"/>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Tahoma"/>
                <w:color w:val="000000"/>
              </w:rPr>
            </w:pPr>
            <w:r w:rsidRPr="007B7D30">
              <w:rPr>
                <w:rFonts w:ascii="Century Gothic" w:hAnsi="Century Gothic" w:cs="Tahoma"/>
                <w:color w:val="000000"/>
              </w:rPr>
              <w:t>ESP 1 Module 4</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25</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Tahoma"/>
                <w:color w:val="000000"/>
              </w:rPr>
            </w:pPr>
            <w:r w:rsidRPr="007B7D30">
              <w:rPr>
                <w:rFonts w:ascii="Century Gothic" w:hAnsi="Century Gothic" w:cs="Tahoma"/>
                <w:color w:val="000000"/>
              </w:rPr>
              <w:t>52825</w:t>
            </w:r>
          </w:p>
        </w:tc>
        <w:tc>
          <w:tcPr>
            <w:tcW w:w="2880"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Tahoma"/>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61"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ESP 1 Module 5</w:t>
            </w:r>
          </w:p>
        </w:tc>
        <w:tc>
          <w:tcPr>
            <w:tcW w:w="894"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10</w:t>
            </w:r>
          </w:p>
        </w:tc>
        <w:tc>
          <w:tcPr>
            <w:tcW w:w="109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109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21130</w:t>
            </w:r>
          </w:p>
        </w:tc>
        <w:tc>
          <w:tcPr>
            <w:tcW w:w="2880"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bl>
    <w:p w:rsidR="00695C82" w:rsidRDefault="00695C82" w:rsidP="006B7FCC">
      <w:pPr>
        <w:rPr>
          <w:b/>
          <w:sz w:val="40"/>
          <w:szCs w:val="40"/>
        </w:rPr>
      </w:pPr>
    </w:p>
    <w:p w:rsidR="00695C82" w:rsidRDefault="00695C82" w:rsidP="00FD0C04">
      <w:pPr>
        <w:jc w:val="center"/>
        <w:rPr>
          <w:b/>
          <w:sz w:val="40"/>
          <w:szCs w:val="40"/>
        </w:rPr>
      </w:pPr>
    </w:p>
    <w:tbl>
      <w:tblPr>
        <w:tblStyle w:val="TableGrid"/>
        <w:tblW w:w="8545" w:type="dxa"/>
        <w:tblInd w:w="720" w:type="dxa"/>
        <w:tblLook w:val="04A0" w:firstRow="1" w:lastRow="0" w:firstColumn="1" w:lastColumn="0" w:noHBand="0" w:noVBand="1"/>
      </w:tblPr>
      <w:tblGrid>
        <w:gridCol w:w="721"/>
        <w:gridCol w:w="1879"/>
        <w:gridCol w:w="910"/>
        <w:gridCol w:w="1107"/>
        <w:gridCol w:w="952"/>
        <w:gridCol w:w="2976"/>
      </w:tblGrid>
      <w:tr w:rsidR="00193B4E" w:rsidTr="00982ED7">
        <w:tc>
          <w:tcPr>
            <w:tcW w:w="721"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Gr. Level</w:t>
            </w:r>
          </w:p>
        </w:tc>
        <w:tc>
          <w:tcPr>
            <w:tcW w:w="1879"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Title/Description</w:t>
            </w:r>
          </w:p>
        </w:tc>
        <w:tc>
          <w:tcPr>
            <w:tcW w:w="910"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Pages</w:t>
            </w:r>
          </w:p>
        </w:tc>
        <w:tc>
          <w:tcPr>
            <w:tcW w:w="1107"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Quantity</w:t>
            </w:r>
          </w:p>
        </w:tc>
        <w:tc>
          <w:tcPr>
            <w:tcW w:w="952"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Pcs</w:t>
            </w:r>
          </w:p>
        </w:tc>
        <w:tc>
          <w:tcPr>
            <w:tcW w:w="2976" w:type="dxa"/>
          </w:tcPr>
          <w:p w:rsidR="00193B4E" w:rsidRPr="00A82A58" w:rsidRDefault="00193B4E" w:rsidP="00695C82">
            <w:pPr>
              <w:pStyle w:val="ListParagraph"/>
              <w:ind w:left="0"/>
              <w:jc w:val="center"/>
              <w:rPr>
                <w:rFonts w:ascii="Century Gothic" w:hAnsi="Century Gothic"/>
                <w:b/>
                <w:sz w:val="20"/>
                <w:szCs w:val="20"/>
              </w:rPr>
            </w:pPr>
            <w:r w:rsidRPr="006073D7">
              <w:rPr>
                <w:b/>
              </w:rPr>
              <w:t>Delivered, Weeks/Months</w:t>
            </w:r>
          </w:p>
        </w:tc>
      </w:tr>
      <w:tr w:rsidR="00193B4E" w:rsidTr="00982ED7">
        <w:tc>
          <w:tcPr>
            <w:tcW w:w="721" w:type="dxa"/>
            <w:vMerge w:val="restart"/>
          </w:tcPr>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Pr="00A82A58" w:rsidRDefault="00193B4E" w:rsidP="00695C82">
            <w:pPr>
              <w:pStyle w:val="ListParagraph"/>
              <w:ind w:left="0"/>
              <w:jc w:val="center"/>
              <w:rPr>
                <w:rFonts w:ascii="Century Gothic" w:hAnsi="Century Gothic"/>
                <w:sz w:val="20"/>
                <w:szCs w:val="20"/>
              </w:rPr>
            </w:pPr>
            <w:r w:rsidRPr="00A82A58">
              <w:rPr>
                <w:rFonts w:ascii="Century Gothic" w:hAnsi="Century Gothic"/>
                <w:sz w:val="20"/>
                <w:szCs w:val="20"/>
              </w:rPr>
              <w:t>1</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lang w:val="en-PH"/>
              </w:rPr>
            </w:pPr>
            <w:r w:rsidRPr="007B7D30">
              <w:rPr>
                <w:rFonts w:ascii="Century Gothic" w:hAnsi="Century Gothic" w:cs="Calibri"/>
                <w:color w:val="000000"/>
              </w:rPr>
              <w:t>Math 1 Module 1</w:t>
            </w:r>
          </w:p>
        </w:tc>
        <w:tc>
          <w:tcPr>
            <w:tcW w:w="910"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17</w:t>
            </w:r>
          </w:p>
        </w:tc>
        <w:tc>
          <w:tcPr>
            <w:tcW w:w="1107"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35921</w:t>
            </w:r>
          </w:p>
        </w:tc>
        <w:tc>
          <w:tcPr>
            <w:tcW w:w="2976" w:type="dxa"/>
            <w:tcBorders>
              <w:top w:val="single" w:sz="4" w:space="0" w:color="auto"/>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2</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18</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38034</w:t>
            </w:r>
          </w:p>
        </w:tc>
        <w:tc>
          <w:tcPr>
            <w:tcW w:w="2976" w:type="dxa"/>
            <w:tcBorders>
              <w:top w:val="nil"/>
              <w:left w:val="nil"/>
              <w:bottom w:val="single" w:sz="4" w:space="0" w:color="auto"/>
              <w:right w:val="single" w:sz="4" w:space="0" w:color="auto"/>
            </w:tcBorders>
          </w:tcPr>
          <w:p w:rsidR="00193B4E" w:rsidRPr="007B7D30" w:rsidRDefault="009F45D0"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3</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23</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48599</w:t>
            </w:r>
          </w:p>
        </w:tc>
        <w:tc>
          <w:tcPr>
            <w:tcW w:w="2976"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4</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31</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65503</w:t>
            </w:r>
          </w:p>
        </w:tc>
        <w:tc>
          <w:tcPr>
            <w:tcW w:w="2976"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5</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23</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48599</w:t>
            </w:r>
          </w:p>
        </w:tc>
        <w:tc>
          <w:tcPr>
            <w:tcW w:w="2976" w:type="dxa"/>
            <w:tcBorders>
              <w:top w:val="nil"/>
              <w:left w:val="nil"/>
              <w:bottom w:val="single" w:sz="4" w:space="0" w:color="auto"/>
              <w:right w:val="single" w:sz="4" w:space="0" w:color="auto"/>
            </w:tcBorders>
          </w:tcPr>
          <w:p w:rsidR="00193B4E" w:rsidRPr="007B7D30"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6</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16</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33808</w:t>
            </w:r>
          </w:p>
        </w:tc>
        <w:tc>
          <w:tcPr>
            <w:tcW w:w="2976" w:type="dxa"/>
            <w:tcBorders>
              <w:top w:val="nil"/>
              <w:left w:val="nil"/>
              <w:bottom w:val="single" w:sz="4" w:space="0" w:color="auto"/>
              <w:right w:val="single" w:sz="4" w:space="0" w:color="auto"/>
            </w:tcBorders>
          </w:tcPr>
          <w:p w:rsidR="00193B4E" w:rsidRPr="007B7D30"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7</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25356</w:t>
            </w:r>
          </w:p>
        </w:tc>
        <w:tc>
          <w:tcPr>
            <w:tcW w:w="2976" w:type="dxa"/>
            <w:tcBorders>
              <w:top w:val="nil"/>
              <w:left w:val="nil"/>
              <w:bottom w:val="single" w:sz="4" w:space="0" w:color="auto"/>
              <w:right w:val="single" w:sz="4" w:space="0" w:color="auto"/>
            </w:tcBorders>
          </w:tcPr>
          <w:p w:rsidR="00193B4E" w:rsidRPr="007B7D30" w:rsidRDefault="002C4EFB" w:rsidP="00695C82">
            <w:pPr>
              <w:jc w:val="center"/>
              <w:rPr>
                <w:rFonts w:ascii="Century Gothic" w:hAnsi="Century Gothic" w:cs="Calibri"/>
                <w:color w:val="000000"/>
              </w:rPr>
            </w:pPr>
            <w:r>
              <w:rPr>
                <w:rFonts w:ascii="Century Gothic" w:hAnsi="Century Gothic" w:cs="Calibri"/>
                <w:color w:val="000000"/>
              </w:rPr>
              <w:t>September 27-October 8</w:t>
            </w:r>
            <w:r w:rsidR="00C92089">
              <w:rPr>
                <w:rFonts w:ascii="Century Gothic" w:hAnsi="Century Gothic" w:cs="Calibri"/>
                <w:color w:val="000000"/>
              </w:rPr>
              <w:t>,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8</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14</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29582</w:t>
            </w:r>
          </w:p>
        </w:tc>
        <w:tc>
          <w:tcPr>
            <w:tcW w:w="2976" w:type="dxa"/>
            <w:tcBorders>
              <w:top w:val="nil"/>
              <w:left w:val="nil"/>
              <w:bottom w:val="single" w:sz="4" w:space="0" w:color="auto"/>
              <w:right w:val="single" w:sz="4" w:space="0" w:color="auto"/>
            </w:tcBorders>
          </w:tcPr>
          <w:p w:rsidR="00193B4E" w:rsidRPr="007B7D30" w:rsidRDefault="002C4EFB" w:rsidP="00695C82">
            <w:pPr>
              <w:jc w:val="center"/>
              <w:rPr>
                <w:rFonts w:ascii="Century Gothic" w:hAnsi="Century Gothic" w:cs="Calibri"/>
                <w:color w:val="000000"/>
              </w:rPr>
            </w:pPr>
            <w:r>
              <w:rPr>
                <w:rFonts w:ascii="Century Gothic" w:hAnsi="Century Gothic" w:cs="Calibri"/>
                <w:color w:val="000000"/>
              </w:rPr>
              <w:t>September 27-October 8</w:t>
            </w:r>
            <w:r w:rsidR="00C92089">
              <w:rPr>
                <w:rFonts w:ascii="Century Gothic" w:hAnsi="Century Gothic" w:cs="Calibri"/>
                <w:color w:val="000000"/>
              </w:rPr>
              <w:t>,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9</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25356</w:t>
            </w:r>
          </w:p>
        </w:tc>
        <w:tc>
          <w:tcPr>
            <w:tcW w:w="2976" w:type="dxa"/>
            <w:tcBorders>
              <w:top w:val="nil"/>
              <w:left w:val="nil"/>
              <w:bottom w:val="single" w:sz="4" w:space="0" w:color="auto"/>
              <w:right w:val="single" w:sz="4" w:space="0" w:color="auto"/>
            </w:tcBorders>
          </w:tcPr>
          <w:p w:rsidR="00193B4E" w:rsidRPr="007B7D30" w:rsidRDefault="002C4EFB" w:rsidP="00695C82">
            <w:pPr>
              <w:jc w:val="center"/>
              <w:rPr>
                <w:rFonts w:ascii="Century Gothic" w:hAnsi="Century Gothic" w:cs="Calibri"/>
                <w:color w:val="000000"/>
              </w:rPr>
            </w:pPr>
            <w:r>
              <w:rPr>
                <w:rFonts w:ascii="Century Gothic" w:hAnsi="Century Gothic" w:cs="Calibri"/>
                <w:color w:val="000000"/>
              </w:rPr>
              <w:t>September 27-October 8</w:t>
            </w:r>
            <w:r w:rsidR="00C92089">
              <w:rPr>
                <w:rFonts w:ascii="Century Gothic" w:hAnsi="Century Gothic" w:cs="Calibri"/>
                <w:color w:val="000000"/>
              </w:rPr>
              <w:t>,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Math 1 Module 10</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31</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65503</w:t>
            </w:r>
          </w:p>
        </w:tc>
        <w:tc>
          <w:tcPr>
            <w:tcW w:w="2976" w:type="dxa"/>
            <w:tcBorders>
              <w:top w:val="nil"/>
              <w:left w:val="nil"/>
              <w:bottom w:val="single" w:sz="4" w:space="0" w:color="auto"/>
              <w:right w:val="single" w:sz="4" w:space="0" w:color="auto"/>
            </w:tcBorders>
          </w:tcPr>
          <w:p w:rsidR="00193B4E" w:rsidRPr="007B7D30" w:rsidRDefault="002C4EFB" w:rsidP="00695C82">
            <w:pPr>
              <w:jc w:val="center"/>
              <w:rPr>
                <w:rFonts w:ascii="Century Gothic" w:hAnsi="Century Gothic" w:cs="Calibri"/>
                <w:color w:val="000000"/>
              </w:rPr>
            </w:pPr>
            <w:r>
              <w:rPr>
                <w:rFonts w:ascii="Century Gothic" w:hAnsi="Century Gothic" w:cs="Calibri"/>
                <w:color w:val="000000"/>
              </w:rPr>
              <w:t>September 27-October 8</w:t>
            </w:r>
            <w:r w:rsidR="00C92089">
              <w:rPr>
                <w:rFonts w:ascii="Century Gothic" w:hAnsi="Century Gothic" w:cs="Calibri"/>
                <w:color w:val="000000"/>
              </w:rPr>
              <w:t>, 2021</w:t>
            </w:r>
          </w:p>
        </w:tc>
      </w:tr>
      <w:tr w:rsidR="00193B4E" w:rsidTr="00982ED7">
        <w:tc>
          <w:tcPr>
            <w:tcW w:w="721" w:type="dxa"/>
            <w:vMerge w:val="restart"/>
          </w:tcPr>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Pr="00A82A58" w:rsidRDefault="00193B4E" w:rsidP="00695C82">
            <w:pPr>
              <w:pStyle w:val="ListParagraph"/>
              <w:ind w:left="0"/>
              <w:jc w:val="center"/>
              <w:rPr>
                <w:rFonts w:ascii="Century Gothic" w:hAnsi="Century Gothic"/>
                <w:sz w:val="20"/>
                <w:szCs w:val="20"/>
              </w:rPr>
            </w:pPr>
            <w:r>
              <w:rPr>
                <w:rFonts w:ascii="Century Gothic" w:hAnsi="Century Gothic"/>
                <w:sz w:val="20"/>
                <w:szCs w:val="20"/>
              </w:rPr>
              <w:t>1</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lang w:val="en-PH"/>
              </w:rPr>
            </w:pPr>
            <w:r w:rsidRPr="007B7D30">
              <w:rPr>
                <w:rFonts w:ascii="Century Gothic" w:hAnsi="Century Gothic" w:cs="Calibri"/>
                <w:color w:val="000000"/>
              </w:rPr>
              <w:t>MTB 1 Module 1</w:t>
            </w:r>
          </w:p>
        </w:tc>
        <w:tc>
          <w:tcPr>
            <w:tcW w:w="910"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14</w:t>
            </w:r>
          </w:p>
        </w:tc>
        <w:tc>
          <w:tcPr>
            <w:tcW w:w="1107"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29582</w:t>
            </w:r>
          </w:p>
        </w:tc>
        <w:tc>
          <w:tcPr>
            <w:tcW w:w="2976" w:type="dxa"/>
            <w:tcBorders>
              <w:top w:val="single" w:sz="4" w:space="0" w:color="auto"/>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MTB 1 Module 2</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25356</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MTB 1 Module 3</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14</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29582</w:t>
            </w:r>
          </w:p>
        </w:tc>
        <w:tc>
          <w:tcPr>
            <w:tcW w:w="2976"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MTB 1 Module 4</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25356</w:t>
            </w:r>
          </w:p>
        </w:tc>
        <w:tc>
          <w:tcPr>
            <w:tcW w:w="2976"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MTB 1 Module 5</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25356</w:t>
            </w:r>
          </w:p>
        </w:tc>
        <w:tc>
          <w:tcPr>
            <w:tcW w:w="2976"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val="restart"/>
          </w:tcPr>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Pr="00A82A58" w:rsidRDefault="00193B4E" w:rsidP="00695C82">
            <w:pPr>
              <w:pStyle w:val="ListParagraph"/>
              <w:ind w:left="0"/>
              <w:jc w:val="center"/>
              <w:rPr>
                <w:rFonts w:ascii="Century Gothic" w:hAnsi="Century Gothic"/>
                <w:sz w:val="20"/>
                <w:szCs w:val="20"/>
              </w:rPr>
            </w:pPr>
            <w:r>
              <w:rPr>
                <w:rFonts w:ascii="Century Gothic" w:hAnsi="Century Gothic"/>
                <w:sz w:val="20"/>
                <w:szCs w:val="20"/>
              </w:rPr>
              <w:t>1</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lang w:val="en-PH"/>
              </w:rPr>
            </w:pPr>
            <w:r w:rsidRPr="007B7D30">
              <w:rPr>
                <w:rFonts w:ascii="Century Gothic" w:hAnsi="Century Gothic" w:cs="Calibri"/>
                <w:color w:val="000000"/>
              </w:rPr>
              <w:t>Music 1 Module 1</w:t>
            </w:r>
          </w:p>
        </w:tc>
        <w:tc>
          <w:tcPr>
            <w:tcW w:w="910"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13</w:t>
            </w:r>
          </w:p>
        </w:tc>
        <w:tc>
          <w:tcPr>
            <w:tcW w:w="1107"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single" w:sz="4" w:space="0" w:color="auto"/>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27469</w:t>
            </w:r>
          </w:p>
        </w:tc>
        <w:tc>
          <w:tcPr>
            <w:tcW w:w="2976" w:type="dxa"/>
            <w:tcBorders>
              <w:top w:val="single" w:sz="4" w:space="0" w:color="auto"/>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Music 1 Module 2</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15</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31695</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Music 1 Module 3</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25356</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Arts 1 Module 1</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13</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27469</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Arts 1 Module 2</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30</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63390</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Arts 1 Module 3</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25356</w:t>
            </w:r>
          </w:p>
        </w:tc>
        <w:tc>
          <w:tcPr>
            <w:tcW w:w="2976"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Arts 1 Module 4</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25356</w:t>
            </w:r>
          </w:p>
        </w:tc>
        <w:tc>
          <w:tcPr>
            <w:tcW w:w="2976" w:type="dxa"/>
            <w:tcBorders>
              <w:top w:val="nil"/>
              <w:left w:val="nil"/>
              <w:bottom w:val="single" w:sz="4" w:space="0" w:color="auto"/>
              <w:right w:val="single" w:sz="4" w:space="0" w:color="auto"/>
            </w:tcBorders>
          </w:tcPr>
          <w:p w:rsidR="00193B4E" w:rsidRPr="007B7D30"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P.E. 1 Module 1</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25</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52825</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P.E. 1 Module 2</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27</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57051</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P.E. 1 Module 3</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22</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46486</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Health 1 Module 1</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10</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21130</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Health 1 Module 2</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14</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29582</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rPr>
                <w:rFonts w:ascii="Century Gothic" w:hAnsi="Century Gothic"/>
                <w:sz w:val="20"/>
                <w:szCs w:val="20"/>
              </w:rPr>
            </w:pPr>
          </w:p>
        </w:tc>
        <w:tc>
          <w:tcPr>
            <w:tcW w:w="1879" w:type="dxa"/>
            <w:tcBorders>
              <w:top w:val="nil"/>
              <w:left w:val="single" w:sz="4" w:space="0" w:color="auto"/>
              <w:bottom w:val="single" w:sz="4" w:space="0" w:color="auto"/>
              <w:right w:val="single" w:sz="4" w:space="0" w:color="auto"/>
            </w:tcBorders>
            <w:shd w:val="clear" w:color="auto" w:fill="auto"/>
            <w:vAlign w:val="bottom"/>
          </w:tcPr>
          <w:p w:rsidR="00193B4E" w:rsidRPr="007B7D30" w:rsidRDefault="00193B4E" w:rsidP="00695C82">
            <w:pPr>
              <w:rPr>
                <w:rFonts w:ascii="Century Gothic" w:hAnsi="Century Gothic" w:cs="Calibri"/>
                <w:color w:val="000000"/>
              </w:rPr>
            </w:pPr>
            <w:r w:rsidRPr="007B7D30">
              <w:rPr>
                <w:rFonts w:ascii="Century Gothic" w:hAnsi="Century Gothic" w:cs="Calibri"/>
                <w:color w:val="000000"/>
              </w:rPr>
              <w:t>Health 1 Module 3</w:t>
            </w:r>
          </w:p>
        </w:tc>
        <w:tc>
          <w:tcPr>
            <w:tcW w:w="910"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10</w:t>
            </w:r>
          </w:p>
        </w:tc>
        <w:tc>
          <w:tcPr>
            <w:tcW w:w="1107"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w:t>
            </w:r>
          </w:p>
        </w:tc>
        <w:tc>
          <w:tcPr>
            <w:tcW w:w="952" w:type="dxa"/>
            <w:tcBorders>
              <w:top w:val="nil"/>
              <w:left w:val="nil"/>
              <w:bottom w:val="single" w:sz="4" w:space="0" w:color="auto"/>
              <w:right w:val="single" w:sz="4" w:space="0" w:color="auto"/>
            </w:tcBorders>
            <w:shd w:val="clear" w:color="auto" w:fill="auto"/>
            <w:vAlign w:val="bottom"/>
          </w:tcPr>
          <w:p w:rsidR="00193B4E" w:rsidRPr="007B7D30" w:rsidRDefault="00193B4E" w:rsidP="00695C82">
            <w:pPr>
              <w:jc w:val="center"/>
              <w:rPr>
                <w:rFonts w:ascii="Century Gothic" w:hAnsi="Century Gothic" w:cs="Calibri"/>
                <w:color w:val="000000"/>
              </w:rPr>
            </w:pPr>
            <w:r w:rsidRPr="007B7D30">
              <w:rPr>
                <w:rFonts w:ascii="Century Gothic" w:hAnsi="Century Gothic" w:cs="Calibri"/>
                <w:color w:val="000000"/>
              </w:rPr>
              <w:t>21130</w:t>
            </w:r>
          </w:p>
        </w:tc>
        <w:tc>
          <w:tcPr>
            <w:tcW w:w="2976" w:type="dxa"/>
            <w:tcBorders>
              <w:top w:val="nil"/>
              <w:left w:val="nil"/>
              <w:bottom w:val="single" w:sz="4" w:space="0" w:color="auto"/>
              <w:right w:val="single" w:sz="4" w:space="0" w:color="auto"/>
            </w:tcBorders>
          </w:tcPr>
          <w:p w:rsidR="00193B4E" w:rsidRPr="007B7D30"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tcPr>
          <w:p w:rsidR="00193B4E" w:rsidRPr="00A82A58" w:rsidRDefault="00193B4E" w:rsidP="00695C82">
            <w:pPr>
              <w:pStyle w:val="ListParagraph"/>
              <w:ind w:left="0"/>
              <w:rPr>
                <w:rFonts w:ascii="Century Gothic" w:hAnsi="Century Gothic"/>
                <w:sz w:val="20"/>
                <w:szCs w:val="20"/>
              </w:rPr>
            </w:pP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193B4E" w:rsidRPr="001E52E2" w:rsidRDefault="00193B4E" w:rsidP="00695C82">
            <w:pPr>
              <w:jc w:val="center"/>
              <w:rPr>
                <w:rFonts w:ascii="Century Gothic" w:hAnsi="Century Gothic" w:cs="Calibri"/>
                <w:b/>
                <w:color w:val="000000"/>
              </w:rPr>
            </w:pPr>
            <w:r w:rsidRPr="001E52E2">
              <w:rPr>
                <w:rFonts w:ascii="Century Gothic" w:hAnsi="Century Gothic" w:cs="Calibri"/>
                <w:b/>
                <w:color w:val="000000"/>
              </w:rPr>
              <w:t>Sub-total Amount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61C75" w:rsidRDefault="00193B4E" w:rsidP="00695C82">
            <w:pPr>
              <w:jc w:val="center"/>
              <w:rPr>
                <w:rFonts w:ascii="Century Gothic" w:hAnsi="Century Gothic" w:cs="Calibri"/>
                <w:color w:val="000000"/>
                <w:sz w:val="20"/>
                <w:szCs w:val="20"/>
              </w:rPr>
            </w:pPr>
          </w:p>
        </w:tc>
        <w:tc>
          <w:tcPr>
            <w:tcW w:w="1107" w:type="dxa"/>
            <w:tcBorders>
              <w:top w:val="single" w:sz="4" w:space="0" w:color="auto"/>
              <w:left w:val="nil"/>
              <w:bottom w:val="single" w:sz="4" w:space="0" w:color="auto"/>
              <w:right w:val="single" w:sz="4" w:space="0" w:color="auto"/>
            </w:tcBorders>
            <w:shd w:val="clear" w:color="auto" w:fill="auto"/>
            <w:vAlign w:val="bottom"/>
          </w:tcPr>
          <w:p w:rsidR="00193B4E" w:rsidRPr="00E61C75" w:rsidRDefault="00193B4E" w:rsidP="00695C82">
            <w:pPr>
              <w:jc w:val="center"/>
              <w:rPr>
                <w:rFonts w:ascii="Century Gothic" w:hAnsi="Century Gothic" w:cs="Calibri"/>
                <w:color w:val="000000"/>
                <w:sz w:val="20"/>
                <w:szCs w:val="20"/>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193B4E" w:rsidRPr="00E61C75" w:rsidRDefault="00193B4E" w:rsidP="00695C82">
            <w:pPr>
              <w:jc w:val="center"/>
              <w:rPr>
                <w:rFonts w:ascii="Century Gothic" w:hAnsi="Century Gothic" w:cs="Calibri"/>
                <w:color w:val="000000"/>
                <w:sz w:val="20"/>
                <w:szCs w:val="20"/>
              </w:rPr>
            </w:pPr>
          </w:p>
        </w:tc>
        <w:tc>
          <w:tcPr>
            <w:tcW w:w="2976" w:type="dxa"/>
            <w:tcBorders>
              <w:top w:val="single" w:sz="4" w:space="0" w:color="auto"/>
              <w:left w:val="nil"/>
              <w:bottom w:val="single" w:sz="4" w:space="0" w:color="auto"/>
              <w:right w:val="single" w:sz="4" w:space="0" w:color="auto"/>
            </w:tcBorders>
          </w:tcPr>
          <w:p w:rsidR="00193B4E" w:rsidRPr="00E61C75" w:rsidRDefault="00193B4E" w:rsidP="00695C82">
            <w:pPr>
              <w:jc w:val="center"/>
              <w:rPr>
                <w:rFonts w:ascii="Century Gothic" w:hAnsi="Century Gothic" w:cs="Calibri"/>
                <w:color w:val="000000"/>
                <w:sz w:val="20"/>
                <w:szCs w:val="20"/>
              </w:rPr>
            </w:pPr>
          </w:p>
        </w:tc>
      </w:tr>
    </w:tbl>
    <w:p w:rsidR="00695C82" w:rsidRDefault="00695C82" w:rsidP="00982ED7">
      <w:pPr>
        <w:rPr>
          <w:b/>
          <w:sz w:val="40"/>
          <w:szCs w:val="40"/>
        </w:rPr>
      </w:pPr>
    </w:p>
    <w:p w:rsidR="00695C82" w:rsidRDefault="00695C82" w:rsidP="00FD0C04">
      <w:pPr>
        <w:jc w:val="center"/>
        <w:rPr>
          <w:b/>
          <w:sz w:val="40"/>
          <w:szCs w:val="40"/>
        </w:rPr>
      </w:pPr>
      <w:r>
        <w:rPr>
          <w:b/>
          <w:sz w:val="40"/>
          <w:szCs w:val="40"/>
        </w:rPr>
        <w:t>Grade 2</w:t>
      </w:r>
    </w:p>
    <w:tbl>
      <w:tblPr>
        <w:tblStyle w:val="TableGrid"/>
        <w:tblW w:w="8545" w:type="dxa"/>
        <w:tblInd w:w="720" w:type="dxa"/>
        <w:tblLook w:val="04A0" w:firstRow="1" w:lastRow="0" w:firstColumn="1" w:lastColumn="0" w:noHBand="0" w:noVBand="1"/>
      </w:tblPr>
      <w:tblGrid>
        <w:gridCol w:w="721"/>
        <w:gridCol w:w="1879"/>
        <w:gridCol w:w="910"/>
        <w:gridCol w:w="1107"/>
        <w:gridCol w:w="952"/>
        <w:gridCol w:w="2976"/>
      </w:tblGrid>
      <w:tr w:rsidR="00193B4E" w:rsidTr="00982ED7">
        <w:tc>
          <w:tcPr>
            <w:tcW w:w="721"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Gr. Level</w:t>
            </w:r>
          </w:p>
        </w:tc>
        <w:tc>
          <w:tcPr>
            <w:tcW w:w="1879"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Title/Description</w:t>
            </w:r>
          </w:p>
        </w:tc>
        <w:tc>
          <w:tcPr>
            <w:tcW w:w="910"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Pages</w:t>
            </w:r>
          </w:p>
        </w:tc>
        <w:tc>
          <w:tcPr>
            <w:tcW w:w="1107"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Quantity</w:t>
            </w:r>
          </w:p>
        </w:tc>
        <w:tc>
          <w:tcPr>
            <w:tcW w:w="952"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Pcs</w:t>
            </w:r>
          </w:p>
        </w:tc>
        <w:tc>
          <w:tcPr>
            <w:tcW w:w="2976"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6073D7">
              <w:rPr>
                <w:b/>
              </w:rPr>
              <w:t>Delivered, Weeks/Months</w:t>
            </w:r>
          </w:p>
        </w:tc>
      </w:tr>
      <w:tr w:rsidR="00193B4E" w:rsidTr="00982ED7">
        <w:tc>
          <w:tcPr>
            <w:tcW w:w="721"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C50873" w:rsidRDefault="00193B4E" w:rsidP="00695C82">
            <w:pPr>
              <w:pStyle w:val="ListParagraph"/>
              <w:ind w:left="0"/>
              <w:jc w:val="center"/>
              <w:rPr>
                <w:rFonts w:ascii="Century Gothic" w:hAnsi="Century Gothic"/>
                <w:sz w:val="20"/>
                <w:szCs w:val="20"/>
              </w:rPr>
            </w:pPr>
            <w:r w:rsidRPr="00C50873">
              <w:rPr>
                <w:rFonts w:ascii="Century Gothic" w:hAnsi="Century Gothic"/>
                <w:sz w:val="20"/>
                <w:szCs w:val="20"/>
              </w:rPr>
              <w:t>2</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6C68E9" w:rsidRDefault="00193B4E" w:rsidP="00695C82">
            <w:pPr>
              <w:rPr>
                <w:rFonts w:ascii="Century Gothic" w:hAnsi="Century Gothic" w:cs="Calibri"/>
                <w:color w:val="000000"/>
                <w:lang w:val="en-PH"/>
              </w:rPr>
            </w:pPr>
            <w:r w:rsidRPr="006C68E9">
              <w:rPr>
                <w:rFonts w:ascii="Century Gothic" w:hAnsi="Century Gothic" w:cs="Calibri"/>
                <w:color w:val="000000"/>
              </w:rPr>
              <w:t>Aral Panlipunan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70032</w:t>
            </w:r>
          </w:p>
        </w:tc>
        <w:tc>
          <w:tcPr>
            <w:tcW w:w="2976" w:type="dxa"/>
            <w:tcBorders>
              <w:top w:val="single" w:sz="4" w:space="0" w:color="auto"/>
              <w:left w:val="single" w:sz="4" w:space="0" w:color="auto"/>
              <w:bottom w:val="single" w:sz="4" w:space="0" w:color="auto"/>
              <w:right w:val="single" w:sz="4" w:space="0" w:color="auto"/>
            </w:tcBorders>
          </w:tcPr>
          <w:p w:rsidR="00193B4E" w:rsidRPr="006C68E9"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6C68E9" w:rsidRDefault="00193B4E" w:rsidP="00695C82">
            <w:pPr>
              <w:rPr>
                <w:rFonts w:ascii="Century Gothic" w:hAnsi="Century Gothic" w:cs="Calibri"/>
                <w:color w:val="000000"/>
              </w:rPr>
            </w:pPr>
            <w:r w:rsidRPr="006C68E9">
              <w:rPr>
                <w:rFonts w:ascii="Century Gothic" w:hAnsi="Century Gothic" w:cs="Calibri"/>
                <w:color w:val="000000"/>
              </w:rPr>
              <w:t>Aral Panlipunan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19</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55442</w:t>
            </w:r>
          </w:p>
        </w:tc>
        <w:tc>
          <w:tcPr>
            <w:tcW w:w="2976" w:type="dxa"/>
            <w:tcBorders>
              <w:top w:val="single" w:sz="4" w:space="0" w:color="auto"/>
              <w:left w:val="single" w:sz="4" w:space="0" w:color="auto"/>
              <w:bottom w:val="single" w:sz="4" w:space="0" w:color="auto"/>
              <w:right w:val="single" w:sz="4" w:space="0" w:color="auto"/>
            </w:tcBorders>
          </w:tcPr>
          <w:p w:rsidR="00193B4E" w:rsidRPr="006C68E9"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6C68E9" w:rsidRDefault="00193B4E" w:rsidP="00695C82">
            <w:pPr>
              <w:rPr>
                <w:rFonts w:ascii="Century Gothic" w:hAnsi="Century Gothic" w:cs="Calibri"/>
                <w:color w:val="000000"/>
              </w:rPr>
            </w:pPr>
            <w:r w:rsidRPr="006C68E9">
              <w:rPr>
                <w:rFonts w:ascii="Century Gothic" w:hAnsi="Century Gothic" w:cs="Calibri"/>
                <w:color w:val="000000"/>
              </w:rPr>
              <w:t>Aral Panlipunan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6C68E9"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6C68E9" w:rsidRDefault="00193B4E" w:rsidP="00695C82">
            <w:pPr>
              <w:rPr>
                <w:rFonts w:ascii="Century Gothic" w:hAnsi="Century Gothic" w:cs="Calibri"/>
                <w:color w:val="000000"/>
              </w:rPr>
            </w:pPr>
            <w:r w:rsidRPr="006C68E9">
              <w:rPr>
                <w:rFonts w:ascii="Century Gothic" w:hAnsi="Century Gothic" w:cs="Calibri"/>
                <w:color w:val="000000"/>
              </w:rPr>
              <w:t>Aral Panlipunan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64196</w:t>
            </w:r>
          </w:p>
        </w:tc>
        <w:tc>
          <w:tcPr>
            <w:tcW w:w="2976" w:type="dxa"/>
            <w:tcBorders>
              <w:top w:val="single" w:sz="4" w:space="0" w:color="auto"/>
              <w:left w:val="single" w:sz="4" w:space="0" w:color="auto"/>
              <w:bottom w:val="single" w:sz="4" w:space="0" w:color="auto"/>
              <w:right w:val="single" w:sz="4" w:space="0" w:color="auto"/>
            </w:tcBorders>
          </w:tcPr>
          <w:p w:rsidR="00193B4E" w:rsidRPr="006C68E9"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6C68E9" w:rsidRDefault="00193B4E" w:rsidP="00695C82">
            <w:pPr>
              <w:rPr>
                <w:rFonts w:ascii="Century Gothic" w:hAnsi="Century Gothic" w:cs="Calibri"/>
                <w:color w:val="000000"/>
              </w:rPr>
            </w:pPr>
            <w:r w:rsidRPr="006C68E9">
              <w:rPr>
                <w:rFonts w:ascii="Century Gothic" w:hAnsi="Century Gothic" w:cs="Calibri"/>
                <w:color w:val="000000"/>
              </w:rPr>
              <w:t>Aral Panlipunan 2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64196</w:t>
            </w:r>
          </w:p>
        </w:tc>
        <w:tc>
          <w:tcPr>
            <w:tcW w:w="2976" w:type="dxa"/>
            <w:tcBorders>
              <w:top w:val="single" w:sz="4" w:space="0" w:color="auto"/>
              <w:left w:val="single" w:sz="4" w:space="0" w:color="auto"/>
              <w:bottom w:val="single" w:sz="4" w:space="0" w:color="auto"/>
              <w:right w:val="single" w:sz="4" w:space="0" w:color="auto"/>
            </w:tcBorders>
          </w:tcPr>
          <w:p w:rsidR="00193B4E" w:rsidRPr="006C68E9"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6C68E9" w:rsidRDefault="00193B4E" w:rsidP="00695C82">
            <w:pPr>
              <w:rPr>
                <w:rFonts w:ascii="Century Gothic" w:hAnsi="Century Gothic" w:cs="Calibri"/>
                <w:color w:val="000000"/>
              </w:rPr>
            </w:pPr>
            <w:r w:rsidRPr="006C68E9">
              <w:rPr>
                <w:rFonts w:ascii="Century Gothic" w:hAnsi="Century Gothic" w:cs="Calibri"/>
                <w:color w:val="000000"/>
              </w:rPr>
              <w:t>Aral Panlipunan 2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64196</w:t>
            </w:r>
          </w:p>
        </w:tc>
        <w:tc>
          <w:tcPr>
            <w:tcW w:w="2976" w:type="dxa"/>
            <w:tcBorders>
              <w:top w:val="single" w:sz="4" w:space="0" w:color="auto"/>
              <w:left w:val="single" w:sz="4" w:space="0" w:color="auto"/>
              <w:bottom w:val="single" w:sz="4" w:space="0" w:color="auto"/>
              <w:right w:val="single" w:sz="4" w:space="0" w:color="auto"/>
            </w:tcBorders>
          </w:tcPr>
          <w:p w:rsidR="00193B4E" w:rsidRPr="006C68E9"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6C68E9" w:rsidRDefault="00193B4E" w:rsidP="00695C82">
            <w:pPr>
              <w:rPr>
                <w:rFonts w:ascii="Century Gothic" w:hAnsi="Century Gothic" w:cs="Calibri"/>
                <w:color w:val="000000"/>
              </w:rPr>
            </w:pPr>
            <w:r w:rsidRPr="006C68E9">
              <w:rPr>
                <w:rFonts w:ascii="Century Gothic" w:hAnsi="Century Gothic" w:cs="Calibri"/>
                <w:color w:val="000000"/>
              </w:rPr>
              <w:t>Aral Panlipunan 2 Module 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64196</w:t>
            </w:r>
          </w:p>
        </w:tc>
        <w:tc>
          <w:tcPr>
            <w:tcW w:w="2976" w:type="dxa"/>
            <w:tcBorders>
              <w:top w:val="single" w:sz="4" w:space="0" w:color="auto"/>
              <w:left w:val="single" w:sz="4" w:space="0" w:color="auto"/>
              <w:bottom w:val="single" w:sz="4" w:space="0" w:color="auto"/>
              <w:right w:val="single" w:sz="4" w:space="0" w:color="auto"/>
            </w:tcBorders>
          </w:tcPr>
          <w:p w:rsidR="00193B4E" w:rsidRPr="006C68E9" w:rsidRDefault="00982ED7" w:rsidP="00695C82">
            <w:pPr>
              <w:jc w:val="center"/>
              <w:rPr>
                <w:rFonts w:ascii="Century Gothic" w:hAnsi="Century Gothic" w:cs="Calibri"/>
                <w:color w:val="000000"/>
              </w:rPr>
            </w:pPr>
            <w:r>
              <w:rPr>
                <w:rFonts w:ascii="Century Gothic" w:hAnsi="Century Gothic" w:cs="Calibri"/>
                <w:color w:val="000000"/>
              </w:rPr>
              <w:t>September 27-October</w:t>
            </w:r>
            <w:r w:rsidR="005E1475">
              <w:rPr>
                <w:rFonts w:ascii="Century Gothic" w:hAnsi="Century Gothic" w:cs="Calibri"/>
                <w:color w:val="000000"/>
              </w:rPr>
              <w:t xml:space="preserve"> </w:t>
            </w:r>
            <w:r w:rsidR="005E3A65">
              <w:rPr>
                <w:rFonts w:ascii="Century Gothic" w:hAnsi="Century Gothic" w:cs="Calibri"/>
                <w:color w:val="000000"/>
              </w:rPr>
              <w:t>8</w:t>
            </w:r>
            <w:r>
              <w:rPr>
                <w:rFonts w:ascii="Century Gothic" w:hAnsi="Century Gothic" w:cs="Calibri"/>
                <w:color w:val="000000"/>
              </w:rPr>
              <w:t>,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6C68E9" w:rsidRDefault="00193B4E" w:rsidP="00695C82">
            <w:pPr>
              <w:rPr>
                <w:rFonts w:ascii="Century Gothic" w:hAnsi="Century Gothic" w:cs="Calibri"/>
                <w:color w:val="000000"/>
              </w:rPr>
            </w:pPr>
            <w:r w:rsidRPr="006C68E9">
              <w:rPr>
                <w:rFonts w:ascii="Century Gothic" w:hAnsi="Century Gothic" w:cs="Calibri"/>
                <w:color w:val="000000"/>
              </w:rPr>
              <w:t>Aral Panlipunan 2 Module 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6C68E9" w:rsidRDefault="00193B4E" w:rsidP="00695C82">
            <w:pPr>
              <w:jc w:val="center"/>
              <w:rPr>
                <w:rFonts w:ascii="Century Gothic" w:hAnsi="Century Gothic" w:cs="Calibri"/>
                <w:color w:val="000000"/>
              </w:rPr>
            </w:pPr>
            <w:r w:rsidRPr="006C68E9">
              <w:rPr>
                <w:rFonts w:ascii="Century Gothic" w:hAnsi="Century Gothic" w:cs="Calibri"/>
                <w:color w:val="000000"/>
              </w:rPr>
              <w:t>64196</w:t>
            </w:r>
          </w:p>
        </w:tc>
        <w:tc>
          <w:tcPr>
            <w:tcW w:w="2976" w:type="dxa"/>
            <w:tcBorders>
              <w:top w:val="single" w:sz="4" w:space="0" w:color="auto"/>
              <w:left w:val="single" w:sz="4" w:space="0" w:color="auto"/>
              <w:bottom w:val="single" w:sz="4" w:space="0" w:color="auto"/>
              <w:right w:val="single" w:sz="4" w:space="0" w:color="auto"/>
            </w:tcBorders>
          </w:tcPr>
          <w:p w:rsidR="00193B4E" w:rsidRPr="006C68E9" w:rsidRDefault="00982ED7" w:rsidP="00695C82">
            <w:pPr>
              <w:jc w:val="center"/>
              <w:rPr>
                <w:rFonts w:ascii="Century Gothic" w:hAnsi="Century Gothic" w:cs="Calibri"/>
                <w:color w:val="000000"/>
              </w:rPr>
            </w:pPr>
            <w:r>
              <w:rPr>
                <w:rFonts w:ascii="Century Gothic" w:hAnsi="Century Gothic" w:cs="Calibri"/>
                <w:color w:val="000000"/>
              </w:rPr>
              <w:t>Septembe</w:t>
            </w:r>
            <w:r w:rsidR="00BE3DDE">
              <w:rPr>
                <w:rFonts w:ascii="Century Gothic" w:hAnsi="Century Gothic" w:cs="Calibri"/>
                <w:color w:val="000000"/>
              </w:rPr>
              <w:t>r 27-October 8</w:t>
            </w:r>
            <w:r>
              <w:rPr>
                <w:rFonts w:ascii="Century Gothic" w:hAnsi="Century Gothic" w:cs="Calibri"/>
                <w:color w:val="000000"/>
              </w:rPr>
              <w:t>, 2021</w:t>
            </w:r>
          </w:p>
        </w:tc>
      </w:tr>
      <w:tr w:rsidR="00193B4E" w:rsidTr="00982ED7">
        <w:tc>
          <w:tcPr>
            <w:tcW w:w="721"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C50873" w:rsidRDefault="00193B4E" w:rsidP="00695C82">
            <w:pPr>
              <w:pStyle w:val="ListParagraph"/>
              <w:ind w:left="0"/>
              <w:jc w:val="center"/>
              <w:rPr>
                <w:rFonts w:ascii="Century Gothic" w:hAnsi="Century Gothic"/>
                <w:sz w:val="20"/>
                <w:szCs w:val="20"/>
              </w:rPr>
            </w:pPr>
            <w:r w:rsidRPr="00C50873">
              <w:rPr>
                <w:rFonts w:ascii="Century Gothic" w:hAnsi="Century Gothic"/>
                <w:sz w:val="20"/>
                <w:szCs w:val="20"/>
              </w:rPr>
              <w:t>2</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lang w:val="en-PH"/>
              </w:rPr>
            </w:pPr>
            <w:r w:rsidRPr="0037503E">
              <w:rPr>
                <w:rFonts w:ascii="Century Gothic" w:hAnsi="Century Gothic" w:cs="Calibri"/>
                <w:color w:val="000000"/>
              </w:rPr>
              <w:t>English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37934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English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19</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55442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English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37934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English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English 2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61278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val="restart"/>
          </w:tcPr>
          <w:p w:rsidR="00193B4E" w:rsidRPr="00C50873" w:rsidRDefault="00193B4E" w:rsidP="00695C82">
            <w:pPr>
              <w:pStyle w:val="ListParagraph"/>
              <w:ind w:left="0"/>
              <w:jc w:val="center"/>
              <w:rPr>
                <w:rFonts w:ascii="Century Gothic" w:hAnsi="Century Gothic"/>
                <w:sz w:val="20"/>
                <w:szCs w:val="20"/>
              </w:rPr>
            </w:pPr>
          </w:p>
          <w:p w:rsidR="00193B4E" w:rsidRPr="00C50873" w:rsidRDefault="00193B4E" w:rsidP="00695C82">
            <w:pPr>
              <w:pStyle w:val="ListParagraph"/>
              <w:ind w:left="0"/>
              <w:jc w:val="center"/>
              <w:rPr>
                <w:rFonts w:ascii="Century Gothic" w:hAnsi="Century Gothic"/>
                <w:sz w:val="20"/>
                <w:szCs w:val="20"/>
              </w:rPr>
            </w:pPr>
          </w:p>
          <w:p w:rsidR="00193B4E" w:rsidRPr="00C50873" w:rsidRDefault="00193B4E" w:rsidP="00695C82">
            <w:pPr>
              <w:pStyle w:val="ListParagraph"/>
              <w:ind w:left="0"/>
              <w:jc w:val="center"/>
              <w:rPr>
                <w:rFonts w:ascii="Century Gothic" w:hAnsi="Century Gothic"/>
                <w:sz w:val="20"/>
                <w:szCs w:val="20"/>
              </w:rPr>
            </w:pPr>
          </w:p>
          <w:p w:rsidR="00193B4E" w:rsidRPr="00C50873" w:rsidRDefault="00193B4E" w:rsidP="00695C82">
            <w:pPr>
              <w:pStyle w:val="ListParagraph"/>
              <w:ind w:left="0"/>
              <w:jc w:val="center"/>
              <w:rPr>
                <w:rFonts w:ascii="Century Gothic" w:hAnsi="Century Gothic"/>
                <w:sz w:val="20"/>
                <w:szCs w:val="20"/>
              </w:rPr>
            </w:pPr>
            <w:r w:rsidRPr="00C50873">
              <w:rPr>
                <w:rFonts w:ascii="Century Gothic" w:hAnsi="Century Gothic"/>
                <w:sz w:val="20"/>
                <w:szCs w:val="20"/>
              </w:rPr>
              <w:t>2</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lang w:val="en-PH"/>
              </w:rPr>
            </w:pPr>
            <w:r w:rsidRPr="0037503E">
              <w:rPr>
                <w:rFonts w:ascii="Century Gothic" w:hAnsi="Century Gothic" w:cs="Calibri"/>
                <w:color w:val="000000"/>
              </w:rPr>
              <w:t>ESP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ESP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46688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ESP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49606</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ESP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49606</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ESP 2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49606</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ESP 2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ESP 2 Module 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19</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55442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val="restart"/>
          </w:tcPr>
          <w:p w:rsidR="00193B4E" w:rsidRPr="00C50873" w:rsidRDefault="00193B4E" w:rsidP="00695C82">
            <w:pPr>
              <w:pStyle w:val="ListParagraph"/>
              <w:ind w:left="0"/>
              <w:jc w:val="center"/>
              <w:rPr>
                <w:rFonts w:ascii="Century Gothic" w:hAnsi="Century Gothic"/>
                <w:sz w:val="20"/>
                <w:szCs w:val="20"/>
              </w:rPr>
            </w:pPr>
          </w:p>
          <w:p w:rsidR="00193B4E" w:rsidRPr="00C50873" w:rsidRDefault="00193B4E" w:rsidP="00695C82">
            <w:pPr>
              <w:pStyle w:val="ListParagraph"/>
              <w:ind w:left="0"/>
              <w:jc w:val="center"/>
              <w:rPr>
                <w:rFonts w:ascii="Century Gothic" w:hAnsi="Century Gothic"/>
                <w:sz w:val="20"/>
                <w:szCs w:val="20"/>
              </w:rPr>
            </w:pPr>
          </w:p>
          <w:p w:rsidR="00193B4E" w:rsidRPr="00C50873" w:rsidRDefault="00193B4E" w:rsidP="00695C82">
            <w:pPr>
              <w:pStyle w:val="ListParagraph"/>
              <w:ind w:left="0"/>
              <w:jc w:val="center"/>
              <w:rPr>
                <w:rFonts w:ascii="Century Gothic" w:hAnsi="Century Gothic"/>
                <w:sz w:val="20"/>
                <w:szCs w:val="20"/>
              </w:rPr>
            </w:pPr>
          </w:p>
          <w:p w:rsidR="00193B4E" w:rsidRPr="00C50873" w:rsidRDefault="00193B4E" w:rsidP="00695C82">
            <w:pPr>
              <w:pStyle w:val="ListParagraph"/>
              <w:ind w:left="0"/>
              <w:jc w:val="center"/>
              <w:rPr>
                <w:rFonts w:ascii="Century Gothic" w:hAnsi="Century Gothic"/>
                <w:sz w:val="20"/>
                <w:szCs w:val="20"/>
              </w:rPr>
            </w:pPr>
            <w:r w:rsidRPr="00C50873">
              <w:rPr>
                <w:rFonts w:ascii="Century Gothic" w:hAnsi="Century Gothic"/>
                <w:sz w:val="20"/>
                <w:szCs w:val="20"/>
              </w:rPr>
              <w:t>2</w:t>
            </w:r>
          </w:p>
          <w:p w:rsidR="00193B4E" w:rsidRPr="00C50873" w:rsidRDefault="00193B4E" w:rsidP="00695C82">
            <w:pPr>
              <w:pStyle w:val="ListParagraph"/>
              <w:ind w:left="0"/>
              <w:jc w:val="center"/>
              <w:rPr>
                <w:rFonts w:ascii="Century Gothic" w:hAnsi="Century Gothic"/>
                <w:sz w:val="20"/>
                <w:szCs w:val="20"/>
              </w:rPr>
            </w:pPr>
          </w:p>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lang w:val="en-PH"/>
              </w:rPr>
            </w:pPr>
            <w:r w:rsidRPr="0037503E">
              <w:rPr>
                <w:rFonts w:ascii="Century Gothic" w:hAnsi="Century Gothic" w:cs="Calibri"/>
                <w:color w:val="000000"/>
              </w:rPr>
              <w:t>Filipino 2 Module</w:t>
            </w:r>
            <w:r>
              <w:rPr>
                <w:rFonts w:ascii="Century Gothic" w:hAnsi="Century Gothic" w:cs="Calibri"/>
                <w:color w:val="000000"/>
              </w:rPr>
              <w:t xml:space="preserve"> </w:t>
            </w:r>
            <w:r w:rsidRPr="0037503E">
              <w:rPr>
                <w:rFonts w:ascii="Century Gothic" w:hAnsi="Century Gothic" w:cs="Calibri"/>
                <w:color w:val="000000"/>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52524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Filipino 2 Module</w:t>
            </w:r>
            <w:r>
              <w:rPr>
                <w:rFonts w:ascii="Century Gothic" w:hAnsi="Century Gothic" w:cs="Calibri"/>
                <w:color w:val="000000"/>
              </w:rPr>
              <w:t xml:space="preserve"> </w:t>
            </w:r>
            <w:r w:rsidRPr="0037503E">
              <w:rPr>
                <w:rFonts w:ascii="Century Gothic" w:hAnsi="Century Gothic" w:cs="Calibri"/>
                <w:color w:val="000000"/>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19</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55442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Filipino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Filipino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70032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Filipino 2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52524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Filipino 2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46688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Filipino 2 Module 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bl>
    <w:p w:rsidR="00695C82" w:rsidRDefault="00695C82" w:rsidP="00982ED7">
      <w:pPr>
        <w:rPr>
          <w:b/>
          <w:sz w:val="40"/>
          <w:szCs w:val="40"/>
        </w:rPr>
      </w:pPr>
    </w:p>
    <w:p w:rsidR="00695C82" w:rsidRDefault="00695C82" w:rsidP="00FD0C04">
      <w:pPr>
        <w:jc w:val="center"/>
        <w:rPr>
          <w:b/>
          <w:sz w:val="40"/>
          <w:szCs w:val="40"/>
        </w:rPr>
      </w:pPr>
    </w:p>
    <w:tbl>
      <w:tblPr>
        <w:tblStyle w:val="TableGrid"/>
        <w:tblW w:w="8545" w:type="dxa"/>
        <w:tblInd w:w="720" w:type="dxa"/>
        <w:tblLook w:val="04A0" w:firstRow="1" w:lastRow="0" w:firstColumn="1" w:lastColumn="0" w:noHBand="0" w:noVBand="1"/>
      </w:tblPr>
      <w:tblGrid>
        <w:gridCol w:w="721"/>
        <w:gridCol w:w="1879"/>
        <w:gridCol w:w="910"/>
        <w:gridCol w:w="1107"/>
        <w:gridCol w:w="952"/>
        <w:gridCol w:w="2976"/>
      </w:tblGrid>
      <w:tr w:rsidR="00193B4E" w:rsidTr="00982ED7">
        <w:tc>
          <w:tcPr>
            <w:tcW w:w="721"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Gr. Level</w:t>
            </w:r>
          </w:p>
        </w:tc>
        <w:tc>
          <w:tcPr>
            <w:tcW w:w="1879"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Title/Description</w:t>
            </w:r>
          </w:p>
        </w:tc>
        <w:tc>
          <w:tcPr>
            <w:tcW w:w="910"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Pages</w:t>
            </w:r>
          </w:p>
        </w:tc>
        <w:tc>
          <w:tcPr>
            <w:tcW w:w="1107"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Quantity</w:t>
            </w:r>
          </w:p>
        </w:tc>
        <w:tc>
          <w:tcPr>
            <w:tcW w:w="952"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Pcs</w:t>
            </w:r>
          </w:p>
        </w:tc>
        <w:tc>
          <w:tcPr>
            <w:tcW w:w="2976"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6073D7">
              <w:rPr>
                <w:b/>
              </w:rPr>
              <w:t>Delivered, Weeks/Months</w:t>
            </w:r>
          </w:p>
        </w:tc>
      </w:tr>
      <w:tr w:rsidR="00193B4E" w:rsidTr="00982ED7">
        <w:tc>
          <w:tcPr>
            <w:tcW w:w="721"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37503E" w:rsidRDefault="00193B4E" w:rsidP="00695C82">
            <w:pPr>
              <w:pStyle w:val="ListParagraph"/>
              <w:ind w:left="0"/>
              <w:jc w:val="center"/>
              <w:rPr>
                <w:rFonts w:ascii="Century Gothic" w:hAnsi="Century Gothic"/>
              </w:rPr>
            </w:pPr>
            <w:r w:rsidRPr="0037503E">
              <w:rPr>
                <w:rFonts w:ascii="Century Gothic" w:hAnsi="Century Gothic"/>
              </w:rPr>
              <w:t>2</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lang w:val="en-PH"/>
              </w:rPr>
            </w:pPr>
            <w:r w:rsidRPr="0037503E">
              <w:rPr>
                <w:rFonts w:ascii="Century Gothic" w:hAnsi="Century Gothic" w:cs="Calibri"/>
                <w:color w:val="000000"/>
              </w:rPr>
              <w:t>Math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37934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40852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32098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32098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35016</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Math 2 Module 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35016</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C50873" w:rsidRDefault="00193B4E" w:rsidP="00695C82">
            <w:pPr>
              <w:pStyle w:val="ListParagraph"/>
              <w:ind w:left="0"/>
              <w:jc w:val="center"/>
              <w:rPr>
                <w:rFonts w:ascii="Century Gothic" w:hAnsi="Century Gothic"/>
                <w:sz w:val="20"/>
                <w:szCs w:val="20"/>
              </w:rPr>
            </w:pPr>
            <w:r w:rsidRPr="00C50873">
              <w:rPr>
                <w:rFonts w:ascii="Century Gothic" w:hAnsi="Century Gothic"/>
                <w:sz w:val="20"/>
                <w:szCs w:val="20"/>
              </w:rPr>
              <w:t>2</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lang w:val="en-PH"/>
              </w:rPr>
            </w:pPr>
            <w:r w:rsidRPr="0037503E">
              <w:rPr>
                <w:rFonts w:ascii="Century Gothic" w:hAnsi="Century Gothic" w:cs="Calibri"/>
                <w:color w:val="000000"/>
              </w:rPr>
              <w:t>MTB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64196</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46688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49606</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52524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52524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40852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40852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46688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37934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46688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19</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55442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52524</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40852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46688</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64196</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20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40852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21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40852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982ED7">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37503E" w:rsidRDefault="00193B4E" w:rsidP="00695C82">
            <w:pPr>
              <w:rPr>
                <w:rFonts w:ascii="Century Gothic" w:hAnsi="Century Gothic" w:cs="Calibri"/>
                <w:color w:val="000000"/>
              </w:rPr>
            </w:pPr>
            <w:r w:rsidRPr="0037503E">
              <w:rPr>
                <w:rFonts w:ascii="Century Gothic" w:hAnsi="Century Gothic" w:cs="Calibri"/>
                <w:color w:val="000000"/>
              </w:rPr>
              <w:t>MTB 2 Module 22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2918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37503E" w:rsidRDefault="00193B4E" w:rsidP="00695C82">
            <w:pPr>
              <w:jc w:val="center"/>
              <w:rPr>
                <w:rFonts w:ascii="Century Gothic" w:hAnsi="Century Gothic" w:cs="Calibri"/>
                <w:color w:val="000000"/>
              </w:rPr>
            </w:pPr>
            <w:r w:rsidRPr="0037503E">
              <w:rPr>
                <w:rFonts w:ascii="Century Gothic" w:hAnsi="Century Gothic" w:cs="Calibri"/>
                <w:color w:val="000000"/>
              </w:rPr>
              <w:t>70032</w:t>
            </w:r>
          </w:p>
        </w:tc>
        <w:tc>
          <w:tcPr>
            <w:tcW w:w="2976" w:type="dxa"/>
            <w:tcBorders>
              <w:top w:val="single" w:sz="4" w:space="0" w:color="auto"/>
              <w:left w:val="single" w:sz="4" w:space="0" w:color="auto"/>
              <w:bottom w:val="single" w:sz="4" w:space="0" w:color="auto"/>
              <w:right w:val="single" w:sz="4" w:space="0" w:color="auto"/>
            </w:tcBorders>
          </w:tcPr>
          <w:p w:rsidR="00193B4E" w:rsidRPr="0037503E"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bl>
    <w:p w:rsidR="00695C82" w:rsidRDefault="00695C82" w:rsidP="00FD0C04">
      <w:pPr>
        <w:jc w:val="center"/>
        <w:rPr>
          <w:b/>
          <w:sz w:val="40"/>
          <w:szCs w:val="40"/>
        </w:rPr>
      </w:pPr>
    </w:p>
    <w:p w:rsidR="00695C82" w:rsidRDefault="00695C82" w:rsidP="00FD0C04">
      <w:pPr>
        <w:jc w:val="center"/>
        <w:rPr>
          <w:b/>
          <w:sz w:val="40"/>
          <w:szCs w:val="40"/>
        </w:rPr>
      </w:pPr>
    </w:p>
    <w:p w:rsidR="00695C82" w:rsidRDefault="00695C82" w:rsidP="00982ED7">
      <w:pPr>
        <w:rPr>
          <w:b/>
          <w:sz w:val="40"/>
          <w:szCs w:val="40"/>
        </w:rPr>
      </w:pPr>
    </w:p>
    <w:p w:rsidR="00695C82" w:rsidRDefault="00695C82" w:rsidP="00FD0C04">
      <w:pPr>
        <w:jc w:val="center"/>
        <w:rPr>
          <w:b/>
          <w:sz w:val="40"/>
          <w:szCs w:val="40"/>
        </w:rPr>
      </w:pPr>
    </w:p>
    <w:tbl>
      <w:tblPr>
        <w:tblStyle w:val="TableGrid"/>
        <w:tblW w:w="8545" w:type="dxa"/>
        <w:tblInd w:w="720" w:type="dxa"/>
        <w:tblLook w:val="04A0" w:firstRow="1" w:lastRow="0" w:firstColumn="1" w:lastColumn="0" w:noHBand="0" w:noVBand="1"/>
      </w:tblPr>
      <w:tblGrid>
        <w:gridCol w:w="722"/>
        <w:gridCol w:w="1879"/>
        <w:gridCol w:w="910"/>
        <w:gridCol w:w="1107"/>
        <w:gridCol w:w="951"/>
        <w:gridCol w:w="2976"/>
      </w:tblGrid>
      <w:tr w:rsidR="00193B4E" w:rsidTr="008D3AD3">
        <w:tc>
          <w:tcPr>
            <w:tcW w:w="722"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Gr. Level</w:t>
            </w:r>
          </w:p>
        </w:tc>
        <w:tc>
          <w:tcPr>
            <w:tcW w:w="1879"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Title/Description</w:t>
            </w:r>
          </w:p>
        </w:tc>
        <w:tc>
          <w:tcPr>
            <w:tcW w:w="910"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Pages</w:t>
            </w:r>
          </w:p>
        </w:tc>
        <w:tc>
          <w:tcPr>
            <w:tcW w:w="1107"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Quantity</w:t>
            </w:r>
          </w:p>
        </w:tc>
        <w:tc>
          <w:tcPr>
            <w:tcW w:w="951"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Pcs</w:t>
            </w:r>
          </w:p>
        </w:tc>
        <w:tc>
          <w:tcPr>
            <w:tcW w:w="2976"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6073D7">
              <w:rPr>
                <w:b/>
              </w:rPr>
              <w:t>Delivered, Weeks/Months</w:t>
            </w:r>
          </w:p>
        </w:tc>
      </w:tr>
      <w:tr w:rsidR="00193B4E" w:rsidTr="008D3AD3">
        <w:tc>
          <w:tcPr>
            <w:tcW w:w="722"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sz w:val="20"/>
                <w:szCs w:val="20"/>
              </w:rPr>
            </w:pPr>
          </w:p>
          <w:p w:rsidR="00193B4E" w:rsidRDefault="00193B4E" w:rsidP="00695C82">
            <w:pPr>
              <w:pStyle w:val="ListParagraph"/>
              <w:ind w:left="0"/>
              <w:jc w:val="center"/>
              <w:rPr>
                <w:rFonts w:ascii="Century Gothic" w:hAnsi="Century Gothic"/>
                <w:b/>
                <w:sz w:val="20"/>
                <w:szCs w:val="20"/>
              </w:rPr>
            </w:pPr>
            <w:r w:rsidRPr="00C50873">
              <w:rPr>
                <w:rFonts w:ascii="Century Gothic" w:hAnsi="Century Gothic"/>
                <w:sz w:val="20"/>
                <w:szCs w:val="20"/>
              </w:rPr>
              <w:t>2</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lang w:val="en-PH"/>
              </w:rPr>
            </w:pPr>
            <w:r w:rsidRPr="00E107D3">
              <w:rPr>
                <w:rFonts w:ascii="Century Gothic" w:hAnsi="Century Gothic" w:cs="Calibri"/>
                <w:color w:val="000000"/>
              </w:rPr>
              <w:t>Music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32098</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Music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Music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58360</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Music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49606</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Music 2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49606</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lang w:val="en-PH"/>
              </w:rPr>
            </w:pPr>
            <w:r w:rsidRPr="00E107D3">
              <w:rPr>
                <w:rFonts w:ascii="Century Gothic" w:hAnsi="Century Gothic" w:cs="Calibri"/>
                <w:color w:val="000000"/>
              </w:rPr>
              <w:t>Arts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40852</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Arts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49606</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Arts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78786</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Pr="00C50873" w:rsidRDefault="00193B4E" w:rsidP="00695C82">
            <w:pPr>
              <w:pStyle w:val="ListParagraph"/>
              <w:ind w:left="0"/>
              <w:jc w:val="center"/>
              <w:rPr>
                <w:rFonts w:ascii="Century Gothic" w:hAnsi="Century Gothic"/>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Arts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64196</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Arts 2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46688</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Arts 2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lang w:val="en-PH"/>
              </w:rPr>
            </w:pPr>
            <w:r w:rsidRPr="00E107D3">
              <w:rPr>
                <w:rFonts w:ascii="Century Gothic" w:hAnsi="Century Gothic" w:cs="Calibri"/>
                <w:color w:val="000000"/>
              </w:rPr>
              <w:t>PE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37934</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PE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52524</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PE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35016</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PE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46688</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lang w:val="en-PH"/>
              </w:rPr>
            </w:pPr>
            <w:r w:rsidRPr="00E107D3">
              <w:rPr>
                <w:rFonts w:ascii="Century Gothic" w:hAnsi="Century Gothic" w:cs="Calibri"/>
                <w:color w:val="000000"/>
              </w:rPr>
              <w:t>Health 2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43770</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Health 2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37934</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Health 2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40852</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107D3" w:rsidRDefault="00193B4E" w:rsidP="00695C82">
            <w:pPr>
              <w:rPr>
                <w:rFonts w:ascii="Century Gothic" w:hAnsi="Century Gothic" w:cs="Calibri"/>
                <w:color w:val="000000"/>
              </w:rPr>
            </w:pPr>
            <w:r w:rsidRPr="00E107D3">
              <w:rPr>
                <w:rFonts w:ascii="Century Gothic" w:hAnsi="Century Gothic" w:cs="Calibri"/>
                <w:color w:val="000000"/>
              </w:rPr>
              <w:t>Health 2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2918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107D3" w:rsidRDefault="00193B4E" w:rsidP="00695C82">
            <w:pPr>
              <w:jc w:val="center"/>
              <w:rPr>
                <w:rFonts w:ascii="Century Gothic" w:hAnsi="Century Gothic" w:cs="Calibri"/>
                <w:color w:val="000000"/>
              </w:rPr>
            </w:pPr>
            <w:r w:rsidRPr="00E107D3">
              <w:rPr>
                <w:rFonts w:ascii="Century Gothic" w:hAnsi="Century Gothic" w:cs="Calibri"/>
                <w:color w:val="000000"/>
              </w:rPr>
              <w:t>37934</w:t>
            </w:r>
          </w:p>
        </w:tc>
        <w:tc>
          <w:tcPr>
            <w:tcW w:w="2976" w:type="dxa"/>
            <w:tcBorders>
              <w:top w:val="single" w:sz="4" w:space="0" w:color="auto"/>
              <w:left w:val="single" w:sz="4" w:space="0" w:color="auto"/>
              <w:bottom w:val="single" w:sz="4" w:space="0" w:color="auto"/>
              <w:right w:val="single" w:sz="4" w:space="0" w:color="auto"/>
            </w:tcBorders>
          </w:tcPr>
          <w:p w:rsidR="00193B4E" w:rsidRPr="00E107D3"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Default="00193B4E" w:rsidP="00695C82">
            <w:pPr>
              <w:rPr>
                <w:rFonts w:ascii="Century Gothic" w:hAnsi="Century Gothic" w:cs="Calibri"/>
                <w:b/>
                <w:color w:val="000000"/>
              </w:rPr>
            </w:pPr>
          </w:p>
          <w:p w:rsidR="00193B4E" w:rsidRPr="001E52E2" w:rsidRDefault="00193B4E" w:rsidP="00695C82">
            <w:pPr>
              <w:rPr>
                <w:rFonts w:ascii="Century Gothic" w:hAnsi="Century Gothic" w:cs="Calibri"/>
                <w:b/>
                <w:color w:val="000000"/>
              </w:rPr>
            </w:pPr>
            <w:r w:rsidRPr="001E52E2">
              <w:rPr>
                <w:rFonts w:ascii="Century Gothic" w:hAnsi="Century Gothic" w:cs="Calibri"/>
                <w:b/>
                <w:color w:val="000000"/>
              </w:rPr>
              <w:t>Sub-total Amount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DB786C" w:rsidRDefault="00193B4E" w:rsidP="00695C82">
            <w:pPr>
              <w:jc w:val="center"/>
              <w:rPr>
                <w:rFonts w:ascii="Century Gothic" w:hAnsi="Century Gothic" w:cs="Calibri"/>
                <w:color w:val="000000"/>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DB786C" w:rsidRDefault="00193B4E" w:rsidP="00695C82">
            <w:pPr>
              <w:jc w:val="center"/>
              <w:rPr>
                <w:rFonts w:ascii="Century Gothic" w:hAnsi="Century Gothic" w:cs="Calibri"/>
                <w:color w:val="000000"/>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DB786C" w:rsidRDefault="00193B4E" w:rsidP="00695C82">
            <w:pPr>
              <w:jc w:val="center"/>
              <w:rPr>
                <w:rFonts w:ascii="Century Gothic" w:hAnsi="Century Gothic" w:cs="Calibri"/>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193B4E" w:rsidRPr="00DB786C" w:rsidRDefault="00193B4E" w:rsidP="00695C82">
            <w:pPr>
              <w:jc w:val="center"/>
              <w:rPr>
                <w:rFonts w:ascii="Century Gothic" w:hAnsi="Century Gothic" w:cs="Calibri"/>
                <w:color w:val="000000"/>
                <w:sz w:val="20"/>
                <w:szCs w:val="20"/>
              </w:rPr>
            </w:pPr>
          </w:p>
        </w:tc>
      </w:tr>
    </w:tbl>
    <w:p w:rsidR="00695C82" w:rsidRDefault="00695C82" w:rsidP="00FD0C04">
      <w:pPr>
        <w:jc w:val="center"/>
        <w:rPr>
          <w:b/>
          <w:sz w:val="40"/>
          <w:szCs w:val="40"/>
        </w:rPr>
      </w:pPr>
    </w:p>
    <w:p w:rsidR="008D3AD3" w:rsidRDefault="008D3AD3" w:rsidP="00FD0C04">
      <w:pPr>
        <w:jc w:val="center"/>
        <w:rPr>
          <w:b/>
          <w:sz w:val="40"/>
          <w:szCs w:val="40"/>
        </w:rPr>
      </w:pPr>
    </w:p>
    <w:p w:rsidR="008D3AD3" w:rsidRDefault="008D3AD3" w:rsidP="00FD0C04">
      <w:pPr>
        <w:jc w:val="center"/>
        <w:rPr>
          <w:b/>
          <w:sz w:val="40"/>
          <w:szCs w:val="40"/>
        </w:rPr>
      </w:pPr>
    </w:p>
    <w:p w:rsidR="008D3AD3" w:rsidRDefault="008D3AD3" w:rsidP="00FD0C04">
      <w:pPr>
        <w:jc w:val="center"/>
        <w:rPr>
          <w:b/>
          <w:sz w:val="40"/>
          <w:szCs w:val="40"/>
        </w:rPr>
      </w:pPr>
    </w:p>
    <w:p w:rsidR="008D3AD3" w:rsidRDefault="008D3AD3" w:rsidP="00FD0C04">
      <w:pPr>
        <w:jc w:val="center"/>
        <w:rPr>
          <w:b/>
          <w:sz w:val="40"/>
          <w:szCs w:val="40"/>
        </w:rPr>
      </w:pPr>
    </w:p>
    <w:p w:rsidR="00695C82" w:rsidRDefault="00695C82" w:rsidP="00FD0C04">
      <w:pPr>
        <w:jc w:val="center"/>
        <w:rPr>
          <w:b/>
          <w:sz w:val="40"/>
          <w:szCs w:val="40"/>
        </w:rPr>
      </w:pPr>
      <w:r>
        <w:rPr>
          <w:b/>
          <w:sz w:val="40"/>
          <w:szCs w:val="40"/>
        </w:rPr>
        <w:t>Grade 3</w:t>
      </w:r>
    </w:p>
    <w:tbl>
      <w:tblPr>
        <w:tblStyle w:val="TableGrid"/>
        <w:tblW w:w="8545" w:type="dxa"/>
        <w:tblInd w:w="720" w:type="dxa"/>
        <w:tblLook w:val="04A0" w:firstRow="1" w:lastRow="0" w:firstColumn="1" w:lastColumn="0" w:noHBand="0" w:noVBand="1"/>
      </w:tblPr>
      <w:tblGrid>
        <w:gridCol w:w="721"/>
        <w:gridCol w:w="1879"/>
        <w:gridCol w:w="910"/>
        <w:gridCol w:w="1107"/>
        <w:gridCol w:w="952"/>
        <w:gridCol w:w="2976"/>
      </w:tblGrid>
      <w:tr w:rsidR="00193B4E" w:rsidTr="008D3AD3">
        <w:tc>
          <w:tcPr>
            <w:tcW w:w="721"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Gr. Level</w:t>
            </w:r>
          </w:p>
        </w:tc>
        <w:tc>
          <w:tcPr>
            <w:tcW w:w="1879"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Title/Description</w:t>
            </w:r>
          </w:p>
        </w:tc>
        <w:tc>
          <w:tcPr>
            <w:tcW w:w="910"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Pages</w:t>
            </w:r>
          </w:p>
        </w:tc>
        <w:tc>
          <w:tcPr>
            <w:tcW w:w="1107"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Quantity</w:t>
            </w:r>
          </w:p>
        </w:tc>
        <w:tc>
          <w:tcPr>
            <w:tcW w:w="952"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Pcs</w:t>
            </w:r>
          </w:p>
        </w:tc>
        <w:tc>
          <w:tcPr>
            <w:tcW w:w="2976"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6073D7">
              <w:rPr>
                <w:b/>
              </w:rPr>
              <w:t>Delivered, Weeks/Months</w:t>
            </w:r>
          </w:p>
        </w:tc>
      </w:tr>
      <w:tr w:rsidR="00193B4E" w:rsidTr="008D3AD3">
        <w:tc>
          <w:tcPr>
            <w:tcW w:w="721"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5A3CCD" w:rsidRDefault="00193B4E" w:rsidP="00695C82">
            <w:pPr>
              <w:pStyle w:val="ListParagraph"/>
              <w:ind w:left="0"/>
              <w:jc w:val="center"/>
              <w:rPr>
                <w:rFonts w:ascii="Century Gothic" w:hAnsi="Century Gothic"/>
              </w:rPr>
            </w:pPr>
            <w:r w:rsidRPr="005A3CCD">
              <w:rPr>
                <w:rFonts w:ascii="Century Gothic" w:hAnsi="Century Gothic"/>
              </w:rPr>
              <w:t>3</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lang w:val="en-PH"/>
              </w:rPr>
            </w:pPr>
            <w:r w:rsidRPr="005A3CCD">
              <w:rPr>
                <w:rFonts w:ascii="Century Gothic" w:hAnsi="Century Gothic" w:cs="Calibri"/>
                <w:color w:val="000000"/>
              </w:rPr>
              <w:t>Aral Panlipunan 3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55740</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rPr>
            </w:pPr>
            <w:r w:rsidRPr="005A3CCD">
              <w:rPr>
                <w:rFonts w:ascii="Century Gothic" w:hAnsi="Century Gothic" w:cs="Calibri"/>
                <w:color w:val="000000"/>
              </w:rPr>
              <w:t>Aral Panlipunan 3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50166</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rPr>
            </w:pPr>
            <w:r w:rsidRPr="005A3CCD">
              <w:rPr>
                <w:rFonts w:ascii="Century Gothic" w:hAnsi="Century Gothic" w:cs="Calibri"/>
                <w:color w:val="000000"/>
              </w:rPr>
              <w:t>Aral Panlipunan 3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69675</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rPr>
            </w:pPr>
            <w:r w:rsidRPr="005A3CCD">
              <w:rPr>
                <w:rFonts w:ascii="Century Gothic" w:hAnsi="Century Gothic" w:cs="Calibri"/>
                <w:color w:val="000000"/>
              </w:rPr>
              <w:t>Aral Panlipunan 3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50166</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rPr>
            </w:pPr>
            <w:r w:rsidRPr="005A3CCD">
              <w:rPr>
                <w:rFonts w:ascii="Century Gothic" w:hAnsi="Century Gothic" w:cs="Calibri"/>
                <w:color w:val="000000"/>
              </w:rPr>
              <w:t>Aral Panlipunan 3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12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33444</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bl>
    <w:p w:rsidR="00695C82" w:rsidRDefault="00695C82" w:rsidP="008D3AD3">
      <w:pPr>
        <w:rPr>
          <w:b/>
          <w:sz w:val="40"/>
          <w:szCs w:val="40"/>
        </w:rPr>
      </w:pPr>
    </w:p>
    <w:p w:rsidR="00C44410" w:rsidRDefault="00C44410" w:rsidP="00FD0C04">
      <w:pPr>
        <w:jc w:val="center"/>
        <w:rPr>
          <w:b/>
          <w:sz w:val="40"/>
          <w:szCs w:val="40"/>
        </w:rPr>
      </w:pPr>
    </w:p>
    <w:tbl>
      <w:tblPr>
        <w:tblStyle w:val="TableGrid"/>
        <w:tblW w:w="8545" w:type="dxa"/>
        <w:tblInd w:w="720" w:type="dxa"/>
        <w:tblLook w:val="04A0" w:firstRow="1" w:lastRow="0" w:firstColumn="1" w:lastColumn="0" w:noHBand="0" w:noVBand="1"/>
      </w:tblPr>
      <w:tblGrid>
        <w:gridCol w:w="721"/>
        <w:gridCol w:w="1879"/>
        <w:gridCol w:w="910"/>
        <w:gridCol w:w="1107"/>
        <w:gridCol w:w="952"/>
        <w:gridCol w:w="2976"/>
      </w:tblGrid>
      <w:tr w:rsidR="00193B4E" w:rsidTr="008D3AD3">
        <w:tc>
          <w:tcPr>
            <w:tcW w:w="721"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Gr. Level</w:t>
            </w:r>
          </w:p>
        </w:tc>
        <w:tc>
          <w:tcPr>
            <w:tcW w:w="1879"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Title/Description</w:t>
            </w:r>
          </w:p>
        </w:tc>
        <w:tc>
          <w:tcPr>
            <w:tcW w:w="910"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Pages</w:t>
            </w:r>
          </w:p>
        </w:tc>
        <w:tc>
          <w:tcPr>
            <w:tcW w:w="1107"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Quantity</w:t>
            </w:r>
          </w:p>
        </w:tc>
        <w:tc>
          <w:tcPr>
            <w:tcW w:w="952"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Pcs</w:t>
            </w:r>
          </w:p>
        </w:tc>
        <w:tc>
          <w:tcPr>
            <w:tcW w:w="2976"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6073D7">
              <w:rPr>
                <w:b/>
              </w:rPr>
              <w:t>Delivered, Weeks/Months</w:t>
            </w:r>
          </w:p>
        </w:tc>
      </w:tr>
      <w:tr w:rsidR="00193B4E" w:rsidTr="008D3AD3">
        <w:tc>
          <w:tcPr>
            <w:tcW w:w="721" w:type="dxa"/>
            <w:vMerge w:val="restart"/>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lang w:val="en-PH"/>
              </w:rPr>
            </w:pPr>
            <w:r w:rsidRPr="005A3CCD">
              <w:rPr>
                <w:rFonts w:ascii="Century Gothic" w:hAnsi="Century Gothic" w:cs="Calibri"/>
                <w:color w:val="000000"/>
              </w:rPr>
              <w:t>Aral Panlipunan 3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50166</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rPr>
            </w:pPr>
            <w:r w:rsidRPr="005A3CCD">
              <w:rPr>
                <w:rFonts w:ascii="Century Gothic" w:hAnsi="Century Gothic" w:cs="Calibri"/>
                <w:color w:val="000000"/>
              </w:rPr>
              <w:t>Aral Panlipunan 3 Module 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72462</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rPr>
            </w:pPr>
            <w:r w:rsidRPr="005A3CCD">
              <w:rPr>
                <w:rFonts w:ascii="Century Gothic" w:hAnsi="Century Gothic" w:cs="Calibri"/>
                <w:color w:val="000000"/>
              </w:rPr>
              <w:t>Aral Panlipunan 3 Module 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50166</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5A3CCD" w:rsidRDefault="00193B4E" w:rsidP="00695C82">
            <w:pPr>
              <w:rPr>
                <w:rFonts w:ascii="Century Gothic" w:hAnsi="Century Gothic" w:cs="Calibri"/>
                <w:color w:val="000000"/>
              </w:rPr>
            </w:pPr>
            <w:r w:rsidRPr="005A3CCD">
              <w:rPr>
                <w:rFonts w:ascii="Century Gothic" w:hAnsi="Century Gothic" w:cs="Calibri"/>
                <w:color w:val="000000"/>
              </w:rPr>
              <w:t>Aral Panlipunan 3 Module 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5A3CCD" w:rsidRDefault="00193B4E" w:rsidP="00695C82">
            <w:pPr>
              <w:jc w:val="center"/>
              <w:rPr>
                <w:rFonts w:ascii="Century Gothic" w:hAnsi="Century Gothic" w:cs="Calibri"/>
                <w:color w:val="000000"/>
              </w:rPr>
            </w:pPr>
            <w:r w:rsidRPr="005A3CCD">
              <w:rPr>
                <w:rFonts w:ascii="Century Gothic" w:hAnsi="Century Gothic" w:cs="Calibri"/>
                <w:color w:val="000000"/>
              </w:rPr>
              <w:t>55740</w:t>
            </w:r>
          </w:p>
        </w:tc>
        <w:tc>
          <w:tcPr>
            <w:tcW w:w="2976" w:type="dxa"/>
            <w:tcBorders>
              <w:top w:val="single" w:sz="4" w:space="0" w:color="auto"/>
              <w:left w:val="single" w:sz="4" w:space="0" w:color="auto"/>
              <w:bottom w:val="single" w:sz="4" w:space="0" w:color="auto"/>
              <w:right w:val="single" w:sz="4" w:space="0" w:color="auto"/>
            </w:tcBorders>
          </w:tcPr>
          <w:p w:rsidR="00193B4E" w:rsidRPr="005A3CCD"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E3586D" w:rsidRDefault="00193B4E" w:rsidP="00695C82">
            <w:pPr>
              <w:pStyle w:val="ListParagraph"/>
              <w:ind w:left="0"/>
              <w:jc w:val="center"/>
              <w:rPr>
                <w:rFonts w:ascii="Century Gothic" w:hAnsi="Century Gothic"/>
              </w:rPr>
            </w:pPr>
            <w:r w:rsidRPr="00E3586D">
              <w:rPr>
                <w:rFonts w:ascii="Century Gothic" w:hAnsi="Century Gothic"/>
              </w:rPr>
              <w:t>3</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lang w:val="en-PH"/>
              </w:rPr>
            </w:pPr>
            <w:r w:rsidRPr="00C910CF">
              <w:rPr>
                <w:rFonts w:ascii="Century Gothic" w:hAnsi="Century Gothic" w:cs="Calibri"/>
                <w:color w:val="000000"/>
              </w:rPr>
              <w:t>English 3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47379</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55740</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47379</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47379</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47379</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39018</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41805</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41805</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58527</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50166</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19</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52953</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English 3 Module 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19</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52953</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E3586D" w:rsidRDefault="00193B4E" w:rsidP="00695C82">
            <w:pPr>
              <w:pStyle w:val="ListParagraph"/>
              <w:ind w:left="0"/>
              <w:jc w:val="center"/>
              <w:rPr>
                <w:rFonts w:ascii="Century Gothic" w:hAnsi="Century Gothic"/>
              </w:rPr>
            </w:pPr>
            <w:r w:rsidRPr="00E3586D">
              <w:rPr>
                <w:rFonts w:ascii="Century Gothic" w:hAnsi="Century Gothic"/>
              </w:rPr>
              <w:t>3</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lang w:val="en-PH"/>
              </w:rPr>
            </w:pPr>
            <w:r w:rsidRPr="00C910CF">
              <w:rPr>
                <w:rFonts w:ascii="Century Gothic" w:hAnsi="Century Gothic" w:cs="Calibri"/>
                <w:color w:val="000000"/>
              </w:rPr>
              <w:t>ESP 3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30657</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ESP 3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33444</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ESP 3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33444</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ESP 3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36231</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ESP 3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47379</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ESP 3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33444</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1"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E3586D" w:rsidRDefault="00193B4E" w:rsidP="00695C82">
            <w:pPr>
              <w:pStyle w:val="ListParagraph"/>
              <w:ind w:left="0"/>
              <w:jc w:val="center"/>
              <w:rPr>
                <w:rFonts w:ascii="Century Gothic" w:hAnsi="Century Gothic"/>
              </w:rPr>
            </w:pPr>
            <w:r w:rsidRPr="00E3586D">
              <w:rPr>
                <w:rFonts w:ascii="Century Gothic" w:hAnsi="Century Gothic"/>
              </w:rPr>
              <w:t>3</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lang w:val="en-PH"/>
              </w:rPr>
            </w:pPr>
            <w:r w:rsidRPr="00C910CF">
              <w:rPr>
                <w:rFonts w:ascii="Century Gothic" w:hAnsi="Century Gothic" w:cs="Calibri"/>
                <w:color w:val="000000"/>
              </w:rPr>
              <w:t>Filipino 3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66888</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66888</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66888</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72462</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75249</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66888</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1"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C910CF" w:rsidRDefault="00193B4E" w:rsidP="00695C82">
            <w:pPr>
              <w:rPr>
                <w:rFonts w:ascii="Century Gothic" w:hAnsi="Century Gothic" w:cs="Calibri"/>
                <w:color w:val="000000"/>
              </w:rPr>
            </w:pPr>
            <w:r w:rsidRPr="00C910CF">
              <w:rPr>
                <w:rFonts w:ascii="Century Gothic" w:hAnsi="Century Gothic" w:cs="Calibri"/>
                <w:color w:val="000000"/>
              </w:rPr>
              <w:t>Filipino 3 Module 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2787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910CF" w:rsidRDefault="00193B4E" w:rsidP="00695C82">
            <w:pPr>
              <w:jc w:val="center"/>
              <w:rPr>
                <w:rFonts w:ascii="Century Gothic" w:hAnsi="Century Gothic" w:cs="Calibri"/>
                <w:color w:val="000000"/>
              </w:rPr>
            </w:pPr>
            <w:r w:rsidRPr="00C910CF">
              <w:rPr>
                <w:rFonts w:ascii="Century Gothic" w:hAnsi="Century Gothic" w:cs="Calibri"/>
                <w:color w:val="000000"/>
              </w:rPr>
              <w:t>69675</w:t>
            </w:r>
          </w:p>
        </w:tc>
        <w:tc>
          <w:tcPr>
            <w:tcW w:w="2976" w:type="dxa"/>
            <w:tcBorders>
              <w:top w:val="single" w:sz="4" w:space="0" w:color="auto"/>
              <w:left w:val="single" w:sz="4" w:space="0" w:color="auto"/>
              <w:bottom w:val="single" w:sz="4" w:space="0" w:color="auto"/>
              <w:right w:val="single" w:sz="4" w:space="0" w:color="auto"/>
            </w:tcBorders>
          </w:tcPr>
          <w:p w:rsidR="00193B4E" w:rsidRPr="00C910CF" w:rsidRDefault="00BE3DDE" w:rsidP="00695C82">
            <w:pPr>
              <w:jc w:val="center"/>
              <w:rPr>
                <w:rFonts w:ascii="Century Gothic" w:hAnsi="Century Gothic" w:cs="Calibri"/>
                <w:color w:val="000000"/>
              </w:rPr>
            </w:pPr>
            <w:r>
              <w:rPr>
                <w:rFonts w:ascii="Century Gothic" w:hAnsi="Century Gothic" w:cs="Calibri"/>
                <w:color w:val="000000"/>
              </w:rPr>
              <w:t>September 27-October 8, 2021</w:t>
            </w:r>
          </w:p>
        </w:tc>
      </w:tr>
    </w:tbl>
    <w:p w:rsidR="00695C82" w:rsidRDefault="00695C82" w:rsidP="008D3AD3">
      <w:pPr>
        <w:rPr>
          <w:b/>
          <w:sz w:val="40"/>
          <w:szCs w:val="40"/>
        </w:rPr>
      </w:pPr>
    </w:p>
    <w:p w:rsidR="00695C82" w:rsidRDefault="00695C82" w:rsidP="00FD0C04">
      <w:pPr>
        <w:jc w:val="center"/>
        <w:rPr>
          <w:b/>
          <w:sz w:val="40"/>
          <w:szCs w:val="40"/>
        </w:rPr>
      </w:pPr>
    </w:p>
    <w:tbl>
      <w:tblPr>
        <w:tblStyle w:val="TableGrid"/>
        <w:tblW w:w="8545" w:type="dxa"/>
        <w:tblInd w:w="720" w:type="dxa"/>
        <w:tblLook w:val="04A0" w:firstRow="1" w:lastRow="0" w:firstColumn="1" w:lastColumn="0" w:noHBand="0" w:noVBand="1"/>
      </w:tblPr>
      <w:tblGrid>
        <w:gridCol w:w="722"/>
        <w:gridCol w:w="1879"/>
        <w:gridCol w:w="910"/>
        <w:gridCol w:w="1107"/>
        <w:gridCol w:w="951"/>
        <w:gridCol w:w="2976"/>
      </w:tblGrid>
      <w:tr w:rsidR="00193B4E" w:rsidTr="008D3AD3">
        <w:tc>
          <w:tcPr>
            <w:tcW w:w="722" w:type="dxa"/>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Gr. Level</w:t>
            </w:r>
          </w:p>
        </w:tc>
        <w:tc>
          <w:tcPr>
            <w:tcW w:w="1879"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Title/Description</w:t>
            </w:r>
          </w:p>
        </w:tc>
        <w:tc>
          <w:tcPr>
            <w:tcW w:w="910"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Pages</w:t>
            </w:r>
          </w:p>
        </w:tc>
        <w:tc>
          <w:tcPr>
            <w:tcW w:w="1107"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Quantity</w:t>
            </w:r>
          </w:p>
        </w:tc>
        <w:tc>
          <w:tcPr>
            <w:tcW w:w="951"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A82A58">
              <w:rPr>
                <w:rFonts w:ascii="Century Gothic" w:hAnsi="Century Gothic"/>
                <w:b/>
                <w:sz w:val="20"/>
                <w:szCs w:val="20"/>
              </w:rPr>
              <w:t>No. of Pcs</w:t>
            </w:r>
          </w:p>
        </w:tc>
        <w:tc>
          <w:tcPr>
            <w:tcW w:w="2976" w:type="dxa"/>
            <w:tcBorders>
              <w:bottom w:val="single" w:sz="4" w:space="0" w:color="auto"/>
            </w:tcBorders>
          </w:tcPr>
          <w:p w:rsidR="00193B4E" w:rsidRPr="00A82A58" w:rsidRDefault="00193B4E" w:rsidP="00695C82">
            <w:pPr>
              <w:pStyle w:val="ListParagraph"/>
              <w:ind w:left="0"/>
              <w:jc w:val="center"/>
              <w:rPr>
                <w:rFonts w:ascii="Century Gothic" w:hAnsi="Century Gothic"/>
                <w:b/>
                <w:sz w:val="20"/>
                <w:szCs w:val="20"/>
              </w:rPr>
            </w:pPr>
            <w:r w:rsidRPr="006073D7">
              <w:rPr>
                <w:b/>
              </w:rPr>
              <w:t>Delivered, Weeks/Months</w:t>
            </w:r>
          </w:p>
        </w:tc>
      </w:tr>
      <w:tr w:rsidR="00193B4E" w:rsidTr="008D3AD3">
        <w:tc>
          <w:tcPr>
            <w:tcW w:w="722" w:type="dxa"/>
            <w:vMerge w:val="restart"/>
          </w:tcPr>
          <w:p w:rsidR="00193B4E" w:rsidRDefault="00193B4E" w:rsidP="00695C82">
            <w:pPr>
              <w:pStyle w:val="ListParagraph"/>
              <w:ind w:left="0"/>
              <w:jc w:val="center"/>
              <w:rPr>
                <w:rFonts w:ascii="Century Gothic" w:hAnsi="Century Gothic"/>
                <w:b/>
                <w:sz w:val="20"/>
                <w:szCs w:val="20"/>
              </w:rPr>
            </w:pPr>
          </w:p>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lang w:val="en-PH"/>
              </w:rPr>
            </w:pPr>
            <w:r w:rsidRPr="00E3586D">
              <w:rPr>
                <w:rFonts w:ascii="Century Gothic" w:hAnsi="Century Gothic" w:cs="Calibri"/>
                <w:color w:val="000000"/>
              </w:rPr>
              <w:t>Filipino 3 Module 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75249</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Filipino 3 Module 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25</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69675</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Filipino 3 Module 15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val="restart"/>
          </w:tcPr>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Default="00193B4E" w:rsidP="00695C82">
            <w:pPr>
              <w:pStyle w:val="ListParagraph"/>
              <w:ind w:left="0"/>
              <w:jc w:val="center"/>
              <w:rPr>
                <w:rFonts w:ascii="Century Gothic" w:hAnsi="Century Gothic"/>
                <w:b/>
                <w:sz w:val="20"/>
                <w:szCs w:val="20"/>
              </w:rPr>
            </w:pPr>
          </w:p>
          <w:p w:rsidR="00193B4E" w:rsidRPr="00E3586D" w:rsidRDefault="00193B4E" w:rsidP="00695C82">
            <w:pPr>
              <w:pStyle w:val="ListParagraph"/>
              <w:ind w:left="0"/>
              <w:jc w:val="center"/>
              <w:rPr>
                <w:rFonts w:ascii="Century Gothic" w:hAnsi="Century Gothic"/>
              </w:rPr>
            </w:pPr>
            <w:r w:rsidRPr="00E3586D">
              <w:rPr>
                <w:rFonts w:ascii="Century Gothic" w:hAnsi="Century Gothic"/>
              </w:rPr>
              <w:t>3</w:t>
            </w: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lang w:val="en-PH"/>
              </w:rPr>
            </w:pPr>
            <w:r w:rsidRPr="00E3586D">
              <w:rPr>
                <w:rFonts w:ascii="Century Gothic" w:hAnsi="Century Gothic" w:cs="Calibri"/>
                <w:color w:val="000000"/>
              </w:rPr>
              <w:t>Math 3 Module 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58527</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EC64B6" w:rsidP="00695C82">
            <w:pPr>
              <w:jc w:val="center"/>
              <w:rPr>
                <w:rFonts w:ascii="Century Gothic" w:hAnsi="Century Gothic" w:cs="Calibri"/>
                <w:color w:val="000000"/>
              </w:rPr>
            </w:pPr>
            <w:r>
              <w:rPr>
                <w:rFonts w:ascii="Century Gothic" w:hAnsi="Century Gothic" w:cs="Tahoma"/>
                <w:color w:val="000000"/>
              </w:rPr>
              <w:t>September 6-10,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39018</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BB44CD" w:rsidP="00695C82">
            <w:pPr>
              <w:jc w:val="center"/>
              <w:rPr>
                <w:rFonts w:ascii="Century Gothic" w:hAnsi="Century Gothic" w:cs="Calibri"/>
                <w:color w:val="000000"/>
              </w:rPr>
            </w:pPr>
            <w:r>
              <w:rPr>
                <w:rFonts w:ascii="Century Gothic" w:hAnsi="Century Gothic" w:cs="Tahoma"/>
                <w:color w:val="000000"/>
              </w:rPr>
              <w:t>September 15-17,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5a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39018</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5b</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39018</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39018</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82ED7" w:rsidP="00695C82">
            <w:pPr>
              <w:jc w:val="center"/>
              <w:rPr>
                <w:rFonts w:ascii="Century Gothic" w:hAnsi="Century Gothic" w:cs="Calibri"/>
                <w:color w:val="000000"/>
              </w:rPr>
            </w:pPr>
            <w:r>
              <w:rPr>
                <w:rFonts w:ascii="Century Gothic" w:hAnsi="Century Gothic" w:cs="Tahoma"/>
                <w:color w:val="000000"/>
              </w:rPr>
              <w:t>September 20-24,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7a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7b</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44592</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47379</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36231</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39018</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11a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30657</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11b</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30657</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39018</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36231</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27870</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15a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30657</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15b</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33444</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vMerge/>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E3586D" w:rsidRDefault="00193B4E" w:rsidP="00695C82">
            <w:pPr>
              <w:rPr>
                <w:rFonts w:ascii="Century Gothic" w:hAnsi="Century Gothic" w:cs="Calibri"/>
                <w:color w:val="000000"/>
              </w:rPr>
            </w:pPr>
            <w:r w:rsidRPr="00E3586D">
              <w:rPr>
                <w:rFonts w:ascii="Century Gothic" w:hAnsi="Century Gothic" w:cs="Calibri"/>
                <w:color w:val="000000"/>
              </w:rPr>
              <w:t>Math 3 Module 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14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2787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E3586D" w:rsidRDefault="00193B4E" w:rsidP="00695C82">
            <w:pPr>
              <w:jc w:val="center"/>
              <w:rPr>
                <w:rFonts w:ascii="Century Gothic" w:hAnsi="Century Gothic" w:cs="Calibri"/>
                <w:color w:val="000000"/>
              </w:rPr>
            </w:pPr>
            <w:r w:rsidRPr="00E3586D">
              <w:rPr>
                <w:rFonts w:ascii="Century Gothic" w:hAnsi="Century Gothic" w:cs="Calibri"/>
                <w:color w:val="000000"/>
              </w:rPr>
              <w:t>39018</w:t>
            </w:r>
          </w:p>
        </w:tc>
        <w:tc>
          <w:tcPr>
            <w:tcW w:w="2976" w:type="dxa"/>
            <w:tcBorders>
              <w:top w:val="single" w:sz="4" w:space="0" w:color="auto"/>
              <w:left w:val="single" w:sz="4" w:space="0" w:color="auto"/>
              <w:bottom w:val="single" w:sz="4" w:space="0" w:color="auto"/>
              <w:right w:val="single" w:sz="4" w:space="0" w:color="auto"/>
            </w:tcBorders>
          </w:tcPr>
          <w:p w:rsidR="00193B4E" w:rsidRPr="00E3586D" w:rsidRDefault="00972045" w:rsidP="00695C82">
            <w:pPr>
              <w:jc w:val="center"/>
              <w:rPr>
                <w:rFonts w:ascii="Century Gothic" w:hAnsi="Century Gothic" w:cs="Calibri"/>
                <w:color w:val="000000"/>
              </w:rPr>
            </w:pPr>
            <w:r>
              <w:rPr>
                <w:rFonts w:ascii="Century Gothic" w:hAnsi="Century Gothic" w:cs="Calibri"/>
                <w:color w:val="000000"/>
              </w:rPr>
              <w:t>September 27-October 8, 2021</w:t>
            </w:r>
          </w:p>
        </w:tc>
      </w:tr>
      <w:tr w:rsidR="00193B4E" w:rsidTr="008D3AD3">
        <w:tc>
          <w:tcPr>
            <w:tcW w:w="722" w:type="dxa"/>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1E52E2" w:rsidRDefault="00193B4E" w:rsidP="00695C82">
            <w:pPr>
              <w:rPr>
                <w:rFonts w:ascii="Century Gothic" w:hAnsi="Century Gothic" w:cs="Calibri"/>
                <w:b/>
                <w:color w:val="000000"/>
              </w:rPr>
            </w:pPr>
            <w:r w:rsidRPr="001E52E2">
              <w:rPr>
                <w:rFonts w:ascii="Century Gothic" w:hAnsi="Century Gothic" w:cs="Calibri"/>
                <w:b/>
                <w:color w:val="000000"/>
              </w:rPr>
              <w:t>Sub-total Amount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193B4E" w:rsidRPr="00C65E0B" w:rsidRDefault="00193B4E" w:rsidP="00695C82">
            <w:pPr>
              <w:jc w:val="center"/>
              <w:rPr>
                <w:rFonts w:ascii="Century Gothic" w:hAnsi="Century Gothic" w:cs="Calibri"/>
                <w:color w:val="000000"/>
                <w:sz w:val="20"/>
                <w:szCs w:val="20"/>
              </w:rPr>
            </w:pPr>
          </w:p>
        </w:tc>
      </w:tr>
      <w:tr w:rsidR="00193B4E" w:rsidTr="008D3AD3">
        <w:tc>
          <w:tcPr>
            <w:tcW w:w="722" w:type="dxa"/>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Default="00193B4E" w:rsidP="00695C82">
            <w:pPr>
              <w:rPr>
                <w:rFonts w:ascii="Century Gothic" w:hAnsi="Century Gothic" w:cs="Calibri"/>
                <w:color w:val="000000"/>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193B4E" w:rsidRPr="00C65E0B" w:rsidRDefault="00193B4E" w:rsidP="00695C82">
            <w:pPr>
              <w:jc w:val="center"/>
              <w:rPr>
                <w:rFonts w:ascii="Century Gothic" w:hAnsi="Century Gothic" w:cs="Calibri"/>
                <w:color w:val="000000"/>
                <w:sz w:val="20"/>
                <w:szCs w:val="20"/>
              </w:rPr>
            </w:pPr>
          </w:p>
        </w:tc>
      </w:tr>
      <w:tr w:rsidR="00193B4E" w:rsidTr="008D3AD3">
        <w:tc>
          <w:tcPr>
            <w:tcW w:w="722" w:type="dxa"/>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Pr="001E52E2" w:rsidRDefault="00193B4E" w:rsidP="00695C82">
            <w:pPr>
              <w:rPr>
                <w:rFonts w:ascii="Century Gothic" w:hAnsi="Century Gothic" w:cs="Calibri"/>
                <w:b/>
                <w:color w:val="000000"/>
              </w:rPr>
            </w:pPr>
            <w:r w:rsidRPr="001E52E2">
              <w:rPr>
                <w:rFonts w:ascii="Century Gothic" w:hAnsi="Century Gothic" w:cs="Calibri"/>
                <w:b/>
                <w:color w:val="000000"/>
              </w:rPr>
              <w:t>Grand Total Amount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193B4E" w:rsidRPr="00C65E0B" w:rsidRDefault="00193B4E" w:rsidP="00695C82">
            <w:pPr>
              <w:jc w:val="center"/>
              <w:rPr>
                <w:rFonts w:ascii="Century Gothic" w:hAnsi="Century Gothic" w:cs="Calibri"/>
                <w:color w:val="000000"/>
                <w:sz w:val="20"/>
                <w:szCs w:val="20"/>
              </w:rPr>
            </w:pPr>
          </w:p>
        </w:tc>
      </w:tr>
      <w:tr w:rsidR="00193B4E" w:rsidTr="008D3AD3">
        <w:tc>
          <w:tcPr>
            <w:tcW w:w="722" w:type="dxa"/>
          </w:tcPr>
          <w:p w:rsidR="00193B4E" w:rsidRPr="00A82A58" w:rsidRDefault="00193B4E" w:rsidP="00695C82">
            <w:pPr>
              <w:pStyle w:val="ListParagraph"/>
              <w:ind w:left="0"/>
              <w:jc w:val="center"/>
              <w:rPr>
                <w:rFonts w:ascii="Century Gothic" w:hAnsi="Century Gothic"/>
                <w:b/>
                <w:sz w:val="20"/>
                <w:szCs w:val="20"/>
              </w:rPr>
            </w:pPr>
          </w:p>
        </w:tc>
        <w:tc>
          <w:tcPr>
            <w:tcW w:w="1879" w:type="dxa"/>
            <w:tcBorders>
              <w:top w:val="single" w:sz="4" w:space="0" w:color="auto"/>
              <w:left w:val="nil"/>
              <w:bottom w:val="single" w:sz="4" w:space="0" w:color="auto"/>
              <w:right w:val="single" w:sz="4" w:space="0" w:color="auto"/>
            </w:tcBorders>
            <w:shd w:val="clear" w:color="auto" w:fill="auto"/>
            <w:vAlign w:val="bottom"/>
          </w:tcPr>
          <w:p w:rsidR="00193B4E" w:rsidRDefault="00193B4E" w:rsidP="00695C82">
            <w:pPr>
              <w:rPr>
                <w:rFonts w:ascii="Century Gothic" w:hAnsi="Century Gothic" w:cs="Calibri"/>
                <w:color w:val="000000"/>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93B4E" w:rsidRPr="00C65E0B" w:rsidRDefault="00193B4E" w:rsidP="00695C82">
            <w:pPr>
              <w:jc w:val="center"/>
              <w:rPr>
                <w:rFonts w:ascii="Century Gothic" w:hAnsi="Century Gothic" w:cs="Calibri"/>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193B4E" w:rsidRPr="00C65E0B" w:rsidRDefault="00193B4E" w:rsidP="00695C82">
            <w:pPr>
              <w:jc w:val="center"/>
              <w:rPr>
                <w:rFonts w:ascii="Century Gothic" w:hAnsi="Century Gothic" w:cs="Calibri"/>
                <w:color w:val="000000"/>
                <w:sz w:val="20"/>
                <w:szCs w:val="20"/>
              </w:rPr>
            </w:pPr>
          </w:p>
        </w:tc>
      </w:tr>
    </w:tbl>
    <w:p w:rsidR="00695C82" w:rsidRDefault="00695C82" w:rsidP="00FD0C04">
      <w:pPr>
        <w:jc w:val="center"/>
        <w:rPr>
          <w:b/>
          <w:sz w:val="40"/>
          <w:szCs w:val="40"/>
        </w:rPr>
      </w:pPr>
    </w:p>
    <w:p w:rsidR="00695C82" w:rsidRDefault="00695C82" w:rsidP="00FD0C04">
      <w:pPr>
        <w:jc w:val="center"/>
        <w:rPr>
          <w:b/>
          <w:sz w:val="40"/>
          <w:szCs w:val="40"/>
        </w:rPr>
      </w:pPr>
    </w:p>
    <w:p w:rsidR="00695C82" w:rsidRDefault="00695C82" w:rsidP="00FD0C04">
      <w:pPr>
        <w:jc w:val="center"/>
        <w:rPr>
          <w:b/>
          <w:sz w:val="40"/>
          <w:szCs w:val="40"/>
        </w:rPr>
      </w:pPr>
    </w:p>
    <w:p w:rsidR="00695C82" w:rsidRDefault="00695C82" w:rsidP="00FD0C04">
      <w:pPr>
        <w:jc w:val="center"/>
        <w:rPr>
          <w:b/>
          <w:sz w:val="40"/>
          <w:szCs w:val="40"/>
        </w:rPr>
      </w:pPr>
    </w:p>
    <w:p w:rsidR="00695C82" w:rsidRDefault="00695C82" w:rsidP="00FD0C04">
      <w:pPr>
        <w:jc w:val="center"/>
        <w:rPr>
          <w:b/>
          <w:sz w:val="40"/>
          <w:szCs w:val="40"/>
        </w:rPr>
      </w:pPr>
    </w:p>
    <w:p w:rsidR="00695C82" w:rsidRDefault="00695C82" w:rsidP="00FD0C04">
      <w:pPr>
        <w:jc w:val="center"/>
        <w:rPr>
          <w:b/>
          <w:sz w:val="40"/>
          <w:szCs w:val="40"/>
        </w:rPr>
      </w:pPr>
    </w:p>
    <w:p w:rsidR="00695C82" w:rsidRDefault="00695C82" w:rsidP="00FD0C04">
      <w:pPr>
        <w:jc w:val="center"/>
        <w:rPr>
          <w:b/>
          <w:sz w:val="40"/>
          <w:szCs w:val="40"/>
        </w:rPr>
      </w:pPr>
    </w:p>
    <w:p w:rsidR="00695C82" w:rsidRDefault="00695C82" w:rsidP="00FD0C04">
      <w:pPr>
        <w:jc w:val="center"/>
        <w:rPr>
          <w:b/>
          <w:sz w:val="40"/>
          <w:szCs w:val="40"/>
        </w:rPr>
      </w:pPr>
    </w:p>
    <w:p w:rsidR="00695C82" w:rsidRDefault="00695C82" w:rsidP="00FD0C04">
      <w:pPr>
        <w:jc w:val="center"/>
        <w:rPr>
          <w:b/>
          <w:sz w:val="40"/>
          <w:szCs w:val="40"/>
        </w:rPr>
      </w:pPr>
    </w:p>
    <w:p w:rsidR="006B7FCC" w:rsidRDefault="006B7FCC" w:rsidP="006B7FCC"/>
    <w:p w:rsidR="006B7FCC" w:rsidRDefault="006B7FCC" w:rsidP="006B7FCC"/>
    <w:p w:rsidR="006B7FCC" w:rsidRDefault="006B7FCC" w:rsidP="006B7FCC"/>
    <w:p w:rsidR="006B7FCC" w:rsidRDefault="006B7FCC" w:rsidP="006B7FCC"/>
    <w:p w:rsidR="006B7FCC" w:rsidRDefault="006B7FCC" w:rsidP="006B7FCC"/>
    <w:p w:rsidR="006B7FCC" w:rsidRDefault="006B7FCC" w:rsidP="006B7FCC"/>
    <w:p w:rsidR="006B7FCC" w:rsidRDefault="006B7FCC" w:rsidP="006B7FCC"/>
    <w:p w:rsidR="006B7FCC" w:rsidRDefault="006B7FCC"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8D3AD3" w:rsidRDefault="008D3AD3" w:rsidP="006B7FCC"/>
    <w:p w:rsidR="006B7FCC" w:rsidRDefault="006B7FCC" w:rsidP="006B7FCC"/>
    <w:p w:rsidR="006B7FCC" w:rsidRDefault="006B7FCC" w:rsidP="006B7FCC"/>
    <w:p w:rsidR="006B7FCC" w:rsidRPr="006073D7" w:rsidRDefault="006B7FCC" w:rsidP="006B7FCC"/>
    <w:p w:rsidR="006B7FCC" w:rsidRPr="006073D7" w:rsidRDefault="006B7FCC" w:rsidP="006B7FCC">
      <w:pPr>
        <w:pStyle w:val="Heading1"/>
        <w:spacing w:before="0" w:after="0"/>
      </w:pPr>
      <w:bookmarkStart w:id="65" w:name="_heading=h.yt75mt35uh7" w:colFirst="0" w:colLast="0"/>
      <w:bookmarkStart w:id="66" w:name="_Toc46916381"/>
      <w:bookmarkEnd w:id="65"/>
      <w:r w:rsidRPr="006073D7">
        <w:t>Section VII. Technical Specifications</w:t>
      </w:r>
      <w:bookmarkEnd w:id="66"/>
    </w:p>
    <w:p w:rsidR="006B7FCC" w:rsidRPr="006073D7" w:rsidRDefault="006B7FCC" w:rsidP="006B7FC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6B7FCC" w:rsidRPr="006073D7" w:rsidTr="006B7FCC">
        <w:trPr>
          <w:jc w:val="center"/>
        </w:trPr>
        <w:tc>
          <w:tcPr>
            <w:tcW w:w="5000" w:type="pct"/>
            <w:tcBorders>
              <w:top w:val="single" w:sz="6" w:space="0" w:color="000000"/>
              <w:left w:val="single" w:sz="6" w:space="0" w:color="000000"/>
              <w:bottom w:val="single" w:sz="6" w:space="0" w:color="000000"/>
              <w:right w:val="single" w:sz="6" w:space="0" w:color="000000"/>
            </w:tcBorders>
          </w:tcPr>
          <w:p w:rsidR="006B7FCC" w:rsidRPr="006073D7" w:rsidRDefault="006B7FCC" w:rsidP="006B7FCC"/>
          <w:p w:rsidR="006B7FCC" w:rsidRPr="006073D7" w:rsidRDefault="006B7FCC" w:rsidP="006B7FCC">
            <w:pPr>
              <w:rPr>
                <w:b/>
                <w:sz w:val="32"/>
                <w:szCs w:val="32"/>
              </w:rPr>
            </w:pPr>
            <w:bookmarkStart w:id="67" w:name="_heading=h.1egqt2p" w:colFirst="0" w:colLast="0"/>
            <w:bookmarkEnd w:id="67"/>
            <w:r w:rsidRPr="006073D7">
              <w:rPr>
                <w:b/>
                <w:sz w:val="32"/>
                <w:szCs w:val="32"/>
              </w:rPr>
              <w:t>Notes for Preparing the Technical Specifications</w:t>
            </w:r>
          </w:p>
          <w:p w:rsidR="006B7FCC" w:rsidRPr="006073D7" w:rsidRDefault="006B7FCC" w:rsidP="006B7FCC">
            <w:pPr>
              <w:rPr>
                <w:b/>
              </w:rPr>
            </w:pPr>
          </w:p>
          <w:p w:rsidR="006B7FCC" w:rsidRPr="006073D7" w:rsidRDefault="006B7FCC" w:rsidP="006B7FCC">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t>y, equity, efficiency, fairness</w:t>
            </w:r>
            <w:r w:rsidRPr="006073D7">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6B7FCC" w:rsidRPr="006073D7" w:rsidRDefault="006B7FCC" w:rsidP="006B7FCC"/>
          <w:p w:rsidR="006B7FCC" w:rsidRPr="006073D7" w:rsidRDefault="006B7FCC" w:rsidP="006B7FCC">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6B7FCC" w:rsidRPr="006073D7" w:rsidRDefault="006B7FCC" w:rsidP="006B7FCC"/>
          <w:p w:rsidR="006B7FCC" w:rsidRPr="006073D7" w:rsidRDefault="006B7FCC" w:rsidP="006B7FCC">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6B7FCC" w:rsidRPr="006073D7" w:rsidRDefault="006B7FCC" w:rsidP="006B7FCC"/>
          <w:p w:rsidR="006B7FCC" w:rsidRPr="006073D7" w:rsidRDefault="006B7FCC" w:rsidP="006B7FCC">
            <w:pPr>
              <w:ind w:left="533" w:hanging="533"/>
            </w:pPr>
            <w:r w:rsidRPr="006073D7">
              <w:rPr>
                <w:b/>
              </w:rPr>
              <w:t>Sample Clause:  Equivalency of Standards and Codes</w:t>
            </w:r>
          </w:p>
          <w:p w:rsidR="006B7FCC" w:rsidRPr="006073D7" w:rsidRDefault="006B7FCC" w:rsidP="006B7FCC"/>
          <w:p w:rsidR="006B7FCC" w:rsidRPr="006073D7" w:rsidRDefault="006B7FCC" w:rsidP="006B7FCC">
            <w:pPr>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6B7FCC" w:rsidRPr="006073D7" w:rsidRDefault="006B7FCC" w:rsidP="006B7FCC">
            <w:pPr>
              <w:ind w:left="533" w:right="619" w:hanging="17"/>
            </w:pPr>
          </w:p>
          <w:p w:rsidR="006B7FCC" w:rsidRPr="006073D7" w:rsidRDefault="006B7FCC" w:rsidP="006B7FCC">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rsidR="006B7FCC" w:rsidRPr="006073D7" w:rsidRDefault="006B7FCC" w:rsidP="006B7FCC"/>
          <w:p w:rsidR="006B7FCC" w:rsidRPr="006073D7" w:rsidRDefault="006B7FCC" w:rsidP="006B7FCC">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rsidR="006B7FCC" w:rsidRPr="006073D7" w:rsidRDefault="006B7FCC" w:rsidP="006B7FCC"/>
          <w:p w:rsidR="006B7FCC" w:rsidRPr="006073D7" w:rsidRDefault="006B7FCC" w:rsidP="006B7FCC">
            <w:r w:rsidRPr="006073D7">
              <w:t>Bidders are also required, as part of the technical specifications, to complete their statement of compliance demonstrating how the items comply with the specification.</w:t>
            </w:r>
          </w:p>
          <w:p w:rsidR="006B7FCC" w:rsidRPr="006073D7" w:rsidRDefault="006B7FCC" w:rsidP="006B7FCC"/>
        </w:tc>
      </w:tr>
    </w:tbl>
    <w:p w:rsidR="006B7FCC" w:rsidRPr="006073D7" w:rsidRDefault="006B7FCC" w:rsidP="006B7FCC"/>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40"/>
          <w:szCs w:val="40"/>
        </w:rPr>
      </w:pPr>
      <w:r w:rsidRPr="006073D7">
        <w:rPr>
          <w:b/>
          <w:sz w:val="40"/>
          <w:szCs w:val="40"/>
        </w:rPr>
        <w:t>Technical Specifications</w:t>
      </w:r>
    </w:p>
    <w:p w:rsidR="006B7FCC" w:rsidRDefault="006B7FCC" w:rsidP="006B7FCC">
      <w:pPr>
        <w:jc w:val="center"/>
        <w:rPr>
          <w:b/>
          <w:sz w:val="40"/>
          <w:szCs w:val="40"/>
        </w:rPr>
      </w:pPr>
    </w:p>
    <w:p w:rsidR="006B7FCC" w:rsidRDefault="006B7FCC" w:rsidP="006B7FCC">
      <w:pPr>
        <w:pStyle w:val="ListParagraph"/>
        <w:rPr>
          <w:rFonts w:ascii="Century Gothic" w:hAnsi="Century Gothic"/>
        </w:rPr>
      </w:pPr>
      <w:r>
        <w:rPr>
          <w:rFonts w:ascii="Century Gothic" w:hAnsi="Century Gothic"/>
        </w:rPr>
        <w:t>A. Minimum Standard Technical Specifications for Printing and Delivery of Quarter 1 (Grades 1-3) SLMs</w:t>
      </w:r>
    </w:p>
    <w:p w:rsidR="006B7FCC" w:rsidRDefault="006B7FCC" w:rsidP="006B7FCC">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2020"/>
        <w:gridCol w:w="3252"/>
        <w:gridCol w:w="3027"/>
      </w:tblGrid>
      <w:tr w:rsidR="006B7FCC" w:rsidTr="006B7FCC">
        <w:tc>
          <w:tcPr>
            <w:tcW w:w="2020" w:type="dxa"/>
            <w:vAlign w:val="center"/>
          </w:tcPr>
          <w:p w:rsidR="006B7FCC" w:rsidRPr="006073D7" w:rsidRDefault="006B7FCC" w:rsidP="006B7FCC">
            <w:pPr>
              <w:jc w:val="center"/>
              <w:rPr>
                <w:b/>
              </w:rPr>
            </w:pPr>
            <w:r w:rsidRPr="006073D7">
              <w:rPr>
                <w:b/>
              </w:rPr>
              <w:t>Item</w:t>
            </w:r>
          </w:p>
        </w:tc>
        <w:tc>
          <w:tcPr>
            <w:tcW w:w="3252" w:type="dxa"/>
            <w:vAlign w:val="center"/>
          </w:tcPr>
          <w:p w:rsidR="006B7FCC" w:rsidRPr="006073D7" w:rsidRDefault="006B7FCC" w:rsidP="006B7FCC">
            <w:pPr>
              <w:jc w:val="center"/>
              <w:rPr>
                <w:b/>
              </w:rPr>
            </w:pPr>
            <w:r w:rsidRPr="006073D7">
              <w:rPr>
                <w:b/>
              </w:rPr>
              <w:t>Specification</w:t>
            </w:r>
          </w:p>
        </w:tc>
        <w:tc>
          <w:tcPr>
            <w:tcW w:w="3027" w:type="dxa"/>
          </w:tcPr>
          <w:p w:rsidR="006B7FCC" w:rsidRDefault="006B7FCC" w:rsidP="006B7FCC">
            <w:pPr>
              <w:pStyle w:val="ListParagraph"/>
              <w:ind w:left="0"/>
              <w:rPr>
                <w:b/>
              </w:rPr>
            </w:pPr>
            <w:r w:rsidRPr="006073D7">
              <w:rPr>
                <w:b/>
              </w:rPr>
              <w:t>Statement of Compliance</w:t>
            </w:r>
          </w:p>
          <w:p w:rsidR="008D3AD3" w:rsidRDefault="008D3AD3" w:rsidP="006B7FCC">
            <w:pPr>
              <w:pStyle w:val="ListParagraph"/>
              <w:ind w:left="0"/>
              <w:rPr>
                <w:rFonts w:ascii="Century Gothic" w:hAnsi="Century Gothic"/>
              </w:rPr>
            </w:pPr>
            <w:r>
              <w:rPr>
                <w:i/>
              </w:rPr>
              <w:t>(Comply” or “Not Comply)</w:t>
            </w:r>
          </w:p>
        </w:tc>
      </w:tr>
      <w:tr w:rsidR="006B7FCC" w:rsidTr="006B7FCC">
        <w:tc>
          <w:tcPr>
            <w:tcW w:w="2020" w:type="dxa"/>
          </w:tcPr>
          <w:p w:rsidR="006B7FCC" w:rsidRDefault="006B7FCC" w:rsidP="006B7FCC">
            <w:pPr>
              <w:pStyle w:val="ListParagraph"/>
              <w:ind w:left="0"/>
              <w:rPr>
                <w:rFonts w:ascii="Century Gothic" w:hAnsi="Century Gothic"/>
              </w:rPr>
            </w:pPr>
            <w:r>
              <w:rPr>
                <w:rFonts w:ascii="Century Gothic" w:hAnsi="Century Gothic"/>
              </w:rPr>
              <w:t>Size</w:t>
            </w:r>
          </w:p>
        </w:tc>
        <w:tc>
          <w:tcPr>
            <w:tcW w:w="3252" w:type="dxa"/>
          </w:tcPr>
          <w:p w:rsidR="006B7FCC" w:rsidRDefault="006B7FCC" w:rsidP="006B7FCC">
            <w:pPr>
              <w:pStyle w:val="ListParagraph"/>
              <w:ind w:left="0"/>
              <w:rPr>
                <w:rFonts w:ascii="Century Gothic" w:hAnsi="Century Gothic"/>
              </w:rPr>
            </w:pPr>
            <w:r>
              <w:rPr>
                <w:rFonts w:ascii="Century Gothic" w:hAnsi="Century Gothic"/>
              </w:rPr>
              <w:t>8.27” X 10.69” (A4-Portrait)</w:t>
            </w:r>
          </w:p>
        </w:tc>
        <w:tc>
          <w:tcPr>
            <w:tcW w:w="3027" w:type="dxa"/>
          </w:tcPr>
          <w:p w:rsidR="006B7FCC" w:rsidRDefault="006B7FCC" w:rsidP="006B7FCC">
            <w:pPr>
              <w:pStyle w:val="ListParagraph"/>
              <w:ind w:left="0"/>
              <w:rPr>
                <w:rFonts w:ascii="Century Gothic" w:hAnsi="Century Gothic"/>
              </w:rPr>
            </w:pPr>
          </w:p>
        </w:tc>
      </w:tr>
      <w:tr w:rsidR="006B7FCC" w:rsidTr="006B7FCC">
        <w:tc>
          <w:tcPr>
            <w:tcW w:w="2020" w:type="dxa"/>
          </w:tcPr>
          <w:p w:rsidR="006B7FCC" w:rsidRDefault="006B7FCC" w:rsidP="006B7FCC">
            <w:pPr>
              <w:pStyle w:val="ListParagraph"/>
              <w:ind w:left="0"/>
              <w:rPr>
                <w:rFonts w:ascii="Century Gothic" w:hAnsi="Century Gothic"/>
              </w:rPr>
            </w:pPr>
            <w:r>
              <w:rPr>
                <w:rFonts w:ascii="Century Gothic" w:hAnsi="Century Gothic"/>
              </w:rPr>
              <w:t>Paper Type</w:t>
            </w:r>
          </w:p>
        </w:tc>
        <w:tc>
          <w:tcPr>
            <w:tcW w:w="3252" w:type="dxa"/>
          </w:tcPr>
          <w:p w:rsidR="006B7FCC" w:rsidRDefault="006B7FCC" w:rsidP="006B7FCC">
            <w:pPr>
              <w:pStyle w:val="ListParagraph"/>
              <w:ind w:left="0"/>
              <w:rPr>
                <w:rFonts w:ascii="Century Gothic" w:hAnsi="Century Gothic"/>
              </w:rPr>
            </w:pPr>
          </w:p>
        </w:tc>
        <w:tc>
          <w:tcPr>
            <w:tcW w:w="3027" w:type="dxa"/>
          </w:tcPr>
          <w:p w:rsidR="006B7FCC" w:rsidRDefault="006B7FCC" w:rsidP="006B7FCC">
            <w:pPr>
              <w:pStyle w:val="ListParagraph"/>
              <w:ind w:left="0"/>
              <w:rPr>
                <w:rFonts w:ascii="Century Gothic" w:hAnsi="Century Gothic"/>
              </w:rPr>
            </w:pPr>
          </w:p>
        </w:tc>
      </w:tr>
      <w:tr w:rsidR="006B7FCC" w:rsidTr="006B7FCC">
        <w:tc>
          <w:tcPr>
            <w:tcW w:w="2020" w:type="dxa"/>
          </w:tcPr>
          <w:p w:rsidR="006B7FCC" w:rsidRDefault="006B7FCC" w:rsidP="006B7FCC">
            <w:pPr>
              <w:pStyle w:val="ListParagraph"/>
              <w:ind w:left="0"/>
              <w:rPr>
                <w:rFonts w:ascii="Century Gothic" w:hAnsi="Century Gothic"/>
              </w:rPr>
            </w:pPr>
            <w:r>
              <w:rPr>
                <w:rFonts w:ascii="Century Gothic" w:hAnsi="Century Gothic"/>
              </w:rPr>
              <w:t xml:space="preserve">         Inside:</w:t>
            </w:r>
          </w:p>
        </w:tc>
        <w:tc>
          <w:tcPr>
            <w:tcW w:w="3252" w:type="dxa"/>
          </w:tcPr>
          <w:p w:rsidR="006B7FCC" w:rsidRDefault="006B7FCC" w:rsidP="006B7FCC">
            <w:pPr>
              <w:pStyle w:val="ListParagraph"/>
              <w:ind w:left="0"/>
              <w:rPr>
                <w:rFonts w:ascii="Century Gothic" w:hAnsi="Century Gothic"/>
              </w:rPr>
            </w:pPr>
            <w:r>
              <w:rPr>
                <w:rFonts w:ascii="Century Gothic" w:hAnsi="Century Gothic"/>
              </w:rPr>
              <w:t>Uncoated paper (book paper) 70 gsm</w:t>
            </w:r>
          </w:p>
        </w:tc>
        <w:tc>
          <w:tcPr>
            <w:tcW w:w="3027" w:type="dxa"/>
          </w:tcPr>
          <w:p w:rsidR="006B7FCC" w:rsidRDefault="006B7FCC" w:rsidP="006B7FCC">
            <w:pPr>
              <w:pStyle w:val="ListParagraph"/>
              <w:ind w:left="0"/>
              <w:rPr>
                <w:rFonts w:ascii="Century Gothic" w:hAnsi="Century Gothic"/>
              </w:rPr>
            </w:pPr>
          </w:p>
        </w:tc>
      </w:tr>
      <w:tr w:rsidR="006B7FCC" w:rsidTr="006B7FCC">
        <w:tc>
          <w:tcPr>
            <w:tcW w:w="2020" w:type="dxa"/>
          </w:tcPr>
          <w:p w:rsidR="006B7FCC" w:rsidRDefault="006B7FCC" w:rsidP="006B7FCC">
            <w:pPr>
              <w:pStyle w:val="ListParagraph"/>
              <w:ind w:left="0"/>
              <w:rPr>
                <w:rFonts w:ascii="Century Gothic" w:hAnsi="Century Gothic"/>
              </w:rPr>
            </w:pPr>
            <w:r>
              <w:rPr>
                <w:rFonts w:ascii="Century Gothic" w:hAnsi="Century Gothic"/>
              </w:rPr>
              <w:t xml:space="preserve">        Cover:</w:t>
            </w:r>
          </w:p>
        </w:tc>
        <w:tc>
          <w:tcPr>
            <w:tcW w:w="3252" w:type="dxa"/>
          </w:tcPr>
          <w:p w:rsidR="006B7FCC" w:rsidRDefault="006B7FCC" w:rsidP="006B7FCC">
            <w:pPr>
              <w:pStyle w:val="ListParagraph"/>
              <w:ind w:left="0"/>
              <w:rPr>
                <w:rFonts w:ascii="Century Gothic" w:hAnsi="Century Gothic"/>
              </w:rPr>
            </w:pPr>
            <w:r>
              <w:rPr>
                <w:rFonts w:ascii="Century Gothic" w:hAnsi="Century Gothic"/>
              </w:rPr>
              <w:t>Self-cover</w:t>
            </w:r>
          </w:p>
        </w:tc>
        <w:tc>
          <w:tcPr>
            <w:tcW w:w="3027" w:type="dxa"/>
          </w:tcPr>
          <w:p w:rsidR="006B7FCC" w:rsidRDefault="006B7FCC" w:rsidP="006B7FCC">
            <w:pPr>
              <w:pStyle w:val="ListParagraph"/>
              <w:ind w:left="0"/>
              <w:rPr>
                <w:rFonts w:ascii="Century Gothic" w:hAnsi="Century Gothic"/>
              </w:rPr>
            </w:pPr>
          </w:p>
        </w:tc>
      </w:tr>
      <w:tr w:rsidR="006B7FCC" w:rsidTr="006B7FCC">
        <w:tc>
          <w:tcPr>
            <w:tcW w:w="2020" w:type="dxa"/>
          </w:tcPr>
          <w:p w:rsidR="006B7FCC" w:rsidRDefault="006B7FCC" w:rsidP="006B7FCC">
            <w:pPr>
              <w:pStyle w:val="ListParagraph"/>
              <w:ind w:left="0"/>
              <w:rPr>
                <w:rFonts w:ascii="Century Gothic" w:hAnsi="Century Gothic"/>
              </w:rPr>
            </w:pPr>
            <w:r>
              <w:rPr>
                <w:rFonts w:ascii="Century Gothic" w:hAnsi="Century Gothic"/>
              </w:rPr>
              <w:t>Color</w:t>
            </w:r>
          </w:p>
        </w:tc>
        <w:tc>
          <w:tcPr>
            <w:tcW w:w="3252" w:type="dxa"/>
          </w:tcPr>
          <w:p w:rsidR="006B7FCC" w:rsidRDefault="006B7FCC" w:rsidP="006B7FCC">
            <w:pPr>
              <w:pStyle w:val="ListParagraph"/>
              <w:ind w:left="0"/>
              <w:rPr>
                <w:rFonts w:ascii="Century Gothic" w:hAnsi="Century Gothic"/>
              </w:rPr>
            </w:pPr>
          </w:p>
        </w:tc>
        <w:tc>
          <w:tcPr>
            <w:tcW w:w="3027" w:type="dxa"/>
          </w:tcPr>
          <w:p w:rsidR="006B7FCC" w:rsidRDefault="006B7FCC" w:rsidP="006B7FCC">
            <w:pPr>
              <w:pStyle w:val="ListParagraph"/>
              <w:ind w:left="0"/>
              <w:rPr>
                <w:rFonts w:ascii="Century Gothic" w:hAnsi="Century Gothic"/>
              </w:rPr>
            </w:pPr>
          </w:p>
        </w:tc>
      </w:tr>
      <w:tr w:rsidR="006B7FCC" w:rsidTr="006B7FCC">
        <w:tc>
          <w:tcPr>
            <w:tcW w:w="2020" w:type="dxa"/>
          </w:tcPr>
          <w:p w:rsidR="006B7FCC" w:rsidRDefault="006B7FCC" w:rsidP="006B7FCC">
            <w:pPr>
              <w:pStyle w:val="ListParagraph"/>
              <w:ind w:left="0"/>
              <w:rPr>
                <w:rFonts w:ascii="Century Gothic" w:hAnsi="Century Gothic"/>
              </w:rPr>
            </w:pPr>
            <w:r>
              <w:rPr>
                <w:rFonts w:ascii="Century Gothic" w:hAnsi="Century Gothic"/>
              </w:rPr>
              <w:t xml:space="preserve">         Inside:</w:t>
            </w:r>
          </w:p>
        </w:tc>
        <w:tc>
          <w:tcPr>
            <w:tcW w:w="3252" w:type="dxa"/>
          </w:tcPr>
          <w:p w:rsidR="006B7FCC" w:rsidRDefault="006B7FCC" w:rsidP="006B7FCC">
            <w:pPr>
              <w:pStyle w:val="ListParagraph"/>
              <w:ind w:left="0"/>
              <w:rPr>
                <w:rFonts w:ascii="Century Gothic" w:hAnsi="Century Gothic"/>
              </w:rPr>
            </w:pPr>
            <w:r>
              <w:rPr>
                <w:rFonts w:ascii="Century Gothic" w:hAnsi="Century Gothic"/>
              </w:rPr>
              <w:t>1 color (black and white)</w:t>
            </w:r>
          </w:p>
        </w:tc>
        <w:tc>
          <w:tcPr>
            <w:tcW w:w="3027" w:type="dxa"/>
          </w:tcPr>
          <w:p w:rsidR="006B7FCC" w:rsidRDefault="006B7FCC" w:rsidP="006B7FCC">
            <w:pPr>
              <w:pStyle w:val="ListParagraph"/>
              <w:ind w:left="0"/>
              <w:rPr>
                <w:rFonts w:ascii="Century Gothic" w:hAnsi="Century Gothic"/>
              </w:rPr>
            </w:pPr>
          </w:p>
        </w:tc>
      </w:tr>
      <w:tr w:rsidR="006B7FCC" w:rsidTr="006B7FCC">
        <w:tc>
          <w:tcPr>
            <w:tcW w:w="2020" w:type="dxa"/>
          </w:tcPr>
          <w:p w:rsidR="006B7FCC" w:rsidRDefault="006B7FCC" w:rsidP="006B7FCC">
            <w:pPr>
              <w:pStyle w:val="ListParagraph"/>
              <w:ind w:left="0"/>
              <w:rPr>
                <w:rFonts w:ascii="Century Gothic" w:hAnsi="Century Gothic"/>
              </w:rPr>
            </w:pPr>
            <w:r>
              <w:rPr>
                <w:rFonts w:ascii="Century Gothic" w:hAnsi="Century Gothic"/>
              </w:rPr>
              <w:t xml:space="preserve">         Cover:</w:t>
            </w:r>
          </w:p>
        </w:tc>
        <w:tc>
          <w:tcPr>
            <w:tcW w:w="3252" w:type="dxa"/>
          </w:tcPr>
          <w:p w:rsidR="006B7FCC" w:rsidRDefault="006B7FCC" w:rsidP="006B7FCC">
            <w:pPr>
              <w:pStyle w:val="ListParagraph"/>
              <w:ind w:left="0"/>
              <w:rPr>
                <w:rFonts w:ascii="Century Gothic" w:hAnsi="Century Gothic"/>
              </w:rPr>
            </w:pPr>
            <w:r>
              <w:rPr>
                <w:rFonts w:ascii="Century Gothic" w:hAnsi="Century Gothic"/>
              </w:rPr>
              <w:t>1 color (black and white)</w:t>
            </w:r>
          </w:p>
        </w:tc>
        <w:tc>
          <w:tcPr>
            <w:tcW w:w="3027" w:type="dxa"/>
          </w:tcPr>
          <w:p w:rsidR="006B7FCC" w:rsidRDefault="006B7FCC" w:rsidP="006B7FCC">
            <w:pPr>
              <w:pStyle w:val="ListParagraph"/>
              <w:ind w:left="0"/>
              <w:rPr>
                <w:rFonts w:ascii="Century Gothic" w:hAnsi="Century Gothic"/>
              </w:rPr>
            </w:pPr>
          </w:p>
        </w:tc>
      </w:tr>
      <w:tr w:rsidR="006B7FCC" w:rsidTr="006B7FCC">
        <w:tc>
          <w:tcPr>
            <w:tcW w:w="2020" w:type="dxa"/>
          </w:tcPr>
          <w:p w:rsidR="006B7FCC" w:rsidRDefault="006B7FCC" w:rsidP="006B7FCC">
            <w:pPr>
              <w:pStyle w:val="ListParagraph"/>
              <w:ind w:left="0"/>
              <w:rPr>
                <w:rFonts w:ascii="Century Gothic" w:hAnsi="Century Gothic"/>
              </w:rPr>
            </w:pPr>
            <w:r>
              <w:rPr>
                <w:rFonts w:ascii="Century Gothic" w:hAnsi="Century Gothic"/>
              </w:rPr>
              <w:t>Binding</w:t>
            </w:r>
          </w:p>
        </w:tc>
        <w:tc>
          <w:tcPr>
            <w:tcW w:w="3252" w:type="dxa"/>
          </w:tcPr>
          <w:p w:rsidR="006B7FCC" w:rsidRDefault="006B7FCC" w:rsidP="006B7FCC">
            <w:pPr>
              <w:pStyle w:val="ListParagraph"/>
              <w:ind w:left="0"/>
              <w:rPr>
                <w:rFonts w:ascii="Century Gothic" w:hAnsi="Century Gothic"/>
              </w:rPr>
            </w:pPr>
            <w:r>
              <w:rPr>
                <w:rFonts w:ascii="Century Gothic" w:hAnsi="Century Gothic"/>
              </w:rPr>
              <w:t>Stapled (triple)</w:t>
            </w:r>
            <w:r w:rsidR="00F55451">
              <w:rPr>
                <w:rFonts w:ascii="Century Gothic" w:hAnsi="Century Gothic"/>
              </w:rPr>
              <w:t>/</w:t>
            </w:r>
            <w:bookmarkStart w:id="68" w:name="_GoBack"/>
            <w:bookmarkEnd w:id="68"/>
            <w:r w:rsidR="00F55451">
              <w:rPr>
                <w:rFonts w:ascii="Century Gothic" w:hAnsi="Century Gothic"/>
              </w:rPr>
              <w:t>Saddle stitch</w:t>
            </w:r>
            <w:r w:rsidR="008C3E47">
              <w:rPr>
                <w:rFonts w:ascii="Century Gothic" w:hAnsi="Century Gothic"/>
              </w:rPr>
              <w:t xml:space="preserve"> </w:t>
            </w:r>
          </w:p>
        </w:tc>
        <w:tc>
          <w:tcPr>
            <w:tcW w:w="3027" w:type="dxa"/>
          </w:tcPr>
          <w:p w:rsidR="006B7FCC" w:rsidRDefault="006B7FCC" w:rsidP="006B7FCC">
            <w:pPr>
              <w:pStyle w:val="ListParagraph"/>
              <w:ind w:left="0"/>
              <w:rPr>
                <w:rFonts w:ascii="Century Gothic" w:hAnsi="Century Gothic"/>
              </w:rPr>
            </w:pPr>
          </w:p>
        </w:tc>
      </w:tr>
    </w:tbl>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p w:rsidR="006B7FCC" w:rsidRDefault="006B7FCC" w:rsidP="006B7FCC">
      <w:pPr>
        <w:jc w:val="center"/>
        <w:rPr>
          <w:b/>
          <w:sz w:val="32"/>
          <w:szCs w:val="32"/>
        </w:rPr>
      </w:pPr>
    </w:p>
    <w:tbl>
      <w:tblPr>
        <w:tblpPr w:leftFromText="180" w:rightFromText="180" w:vertAnchor="text" w:horzAnchor="margin" w:tblpY="514"/>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6B7FCC" w:rsidRPr="006073D7" w:rsidTr="006B7FCC">
        <w:trPr>
          <w:trHeight w:val="512"/>
        </w:trPr>
        <w:tc>
          <w:tcPr>
            <w:tcW w:w="807" w:type="dxa"/>
            <w:vAlign w:val="center"/>
          </w:tcPr>
          <w:p w:rsidR="006B7FCC" w:rsidRPr="006073D7" w:rsidRDefault="006B7FCC" w:rsidP="006B7FCC">
            <w:pPr>
              <w:jc w:val="center"/>
              <w:rPr>
                <w:b/>
              </w:rPr>
            </w:pPr>
            <w:r w:rsidRPr="006073D7">
              <w:rPr>
                <w:b/>
              </w:rPr>
              <w:t>Item</w:t>
            </w:r>
          </w:p>
        </w:tc>
        <w:tc>
          <w:tcPr>
            <w:tcW w:w="3482" w:type="dxa"/>
            <w:vAlign w:val="center"/>
          </w:tcPr>
          <w:p w:rsidR="006B7FCC" w:rsidRPr="006073D7" w:rsidRDefault="006B7FCC" w:rsidP="006B7FCC">
            <w:pPr>
              <w:jc w:val="center"/>
              <w:rPr>
                <w:b/>
              </w:rPr>
            </w:pPr>
            <w:r w:rsidRPr="006073D7">
              <w:rPr>
                <w:b/>
              </w:rPr>
              <w:t>Specification</w:t>
            </w:r>
          </w:p>
        </w:tc>
        <w:tc>
          <w:tcPr>
            <w:tcW w:w="4351" w:type="dxa"/>
            <w:vAlign w:val="center"/>
          </w:tcPr>
          <w:p w:rsidR="006B7FCC" w:rsidRPr="006073D7" w:rsidRDefault="006B7FCC" w:rsidP="006B7FCC">
            <w:pPr>
              <w:jc w:val="center"/>
              <w:rPr>
                <w:b/>
              </w:rPr>
            </w:pPr>
            <w:r w:rsidRPr="006073D7">
              <w:rPr>
                <w:b/>
              </w:rPr>
              <w:t>Statement of Compliance</w:t>
            </w:r>
          </w:p>
        </w:tc>
      </w:tr>
      <w:tr w:rsidR="006B7FCC" w:rsidRPr="006073D7" w:rsidTr="006B7FCC">
        <w:tc>
          <w:tcPr>
            <w:tcW w:w="807" w:type="dxa"/>
          </w:tcPr>
          <w:p w:rsidR="006B7FCC" w:rsidRPr="006073D7" w:rsidRDefault="006B7FCC" w:rsidP="006B7FCC"/>
        </w:tc>
        <w:tc>
          <w:tcPr>
            <w:tcW w:w="3482" w:type="dxa"/>
          </w:tcPr>
          <w:p w:rsidR="006B7FCC" w:rsidRPr="006073D7" w:rsidRDefault="006B7FCC" w:rsidP="006B7FCC"/>
        </w:tc>
        <w:tc>
          <w:tcPr>
            <w:tcW w:w="4351" w:type="dxa"/>
          </w:tcPr>
          <w:p w:rsidR="006B7FCC" w:rsidRPr="006073D7" w:rsidRDefault="006B7FCC" w:rsidP="006B7FCC">
            <w:pPr>
              <w:rPr>
                <w:b/>
              </w:rPr>
            </w:pPr>
          </w:p>
          <w:p w:rsidR="006B7FCC" w:rsidRPr="006073D7" w:rsidRDefault="006B7FCC" w:rsidP="006B7FCC">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rsidR="006B7FCC" w:rsidRPr="006073D7" w:rsidRDefault="006B7FCC" w:rsidP="006B7FCC"/>
        </w:tc>
      </w:tr>
      <w:tr w:rsidR="006B7FCC" w:rsidRPr="006073D7" w:rsidTr="006B7FCC">
        <w:tc>
          <w:tcPr>
            <w:tcW w:w="807" w:type="dxa"/>
          </w:tcPr>
          <w:p w:rsidR="006B7FCC" w:rsidRPr="006073D7" w:rsidRDefault="006B7FCC" w:rsidP="006B7FCC"/>
        </w:tc>
        <w:tc>
          <w:tcPr>
            <w:tcW w:w="3482" w:type="dxa"/>
          </w:tcPr>
          <w:p w:rsidR="006B7FCC" w:rsidRPr="006073D7" w:rsidRDefault="006B7FCC" w:rsidP="006B7FCC"/>
        </w:tc>
        <w:tc>
          <w:tcPr>
            <w:tcW w:w="4351" w:type="dxa"/>
          </w:tcPr>
          <w:p w:rsidR="006B7FCC" w:rsidRPr="006073D7" w:rsidRDefault="006B7FCC" w:rsidP="006B7FCC"/>
        </w:tc>
      </w:tr>
      <w:tr w:rsidR="006B7FCC" w:rsidRPr="006073D7" w:rsidTr="006B7FCC">
        <w:tc>
          <w:tcPr>
            <w:tcW w:w="807" w:type="dxa"/>
          </w:tcPr>
          <w:p w:rsidR="006B7FCC" w:rsidRPr="006073D7" w:rsidRDefault="006B7FCC" w:rsidP="006B7FCC"/>
        </w:tc>
        <w:tc>
          <w:tcPr>
            <w:tcW w:w="3482" w:type="dxa"/>
          </w:tcPr>
          <w:p w:rsidR="006B7FCC" w:rsidRPr="006073D7" w:rsidRDefault="006B7FCC" w:rsidP="006B7FCC"/>
        </w:tc>
        <w:tc>
          <w:tcPr>
            <w:tcW w:w="4351" w:type="dxa"/>
          </w:tcPr>
          <w:p w:rsidR="006B7FCC" w:rsidRPr="006073D7" w:rsidRDefault="006B7FCC" w:rsidP="006B7FCC"/>
        </w:tc>
      </w:tr>
      <w:tr w:rsidR="006B7FCC" w:rsidRPr="006073D7" w:rsidTr="006B7FCC">
        <w:tc>
          <w:tcPr>
            <w:tcW w:w="807" w:type="dxa"/>
          </w:tcPr>
          <w:p w:rsidR="006B7FCC" w:rsidRPr="006073D7" w:rsidRDefault="006B7FCC" w:rsidP="006B7FCC"/>
        </w:tc>
        <w:tc>
          <w:tcPr>
            <w:tcW w:w="3482" w:type="dxa"/>
          </w:tcPr>
          <w:p w:rsidR="006B7FCC" w:rsidRPr="006073D7" w:rsidRDefault="006B7FCC" w:rsidP="006B7FCC"/>
        </w:tc>
        <w:tc>
          <w:tcPr>
            <w:tcW w:w="4351" w:type="dxa"/>
          </w:tcPr>
          <w:p w:rsidR="006B7FCC" w:rsidRPr="006073D7" w:rsidRDefault="006B7FCC" w:rsidP="006B7FCC"/>
        </w:tc>
      </w:tr>
      <w:tr w:rsidR="006B7FCC" w:rsidRPr="006073D7" w:rsidTr="006B7FCC">
        <w:tc>
          <w:tcPr>
            <w:tcW w:w="807" w:type="dxa"/>
          </w:tcPr>
          <w:p w:rsidR="006B7FCC" w:rsidRPr="006073D7" w:rsidRDefault="006B7FCC" w:rsidP="006B7FCC"/>
        </w:tc>
        <w:tc>
          <w:tcPr>
            <w:tcW w:w="3482" w:type="dxa"/>
          </w:tcPr>
          <w:p w:rsidR="006B7FCC" w:rsidRPr="006073D7" w:rsidRDefault="006B7FCC" w:rsidP="006B7FCC"/>
        </w:tc>
        <w:tc>
          <w:tcPr>
            <w:tcW w:w="4351" w:type="dxa"/>
          </w:tcPr>
          <w:p w:rsidR="006B7FCC" w:rsidRPr="006073D7" w:rsidRDefault="006B7FCC" w:rsidP="006B7FCC"/>
        </w:tc>
      </w:tr>
      <w:tr w:rsidR="006B7FCC" w:rsidRPr="006073D7" w:rsidTr="006B7FCC">
        <w:tc>
          <w:tcPr>
            <w:tcW w:w="807" w:type="dxa"/>
          </w:tcPr>
          <w:p w:rsidR="006B7FCC" w:rsidRPr="006073D7" w:rsidRDefault="006B7FCC" w:rsidP="006B7FCC"/>
        </w:tc>
        <w:tc>
          <w:tcPr>
            <w:tcW w:w="3482" w:type="dxa"/>
          </w:tcPr>
          <w:p w:rsidR="006B7FCC" w:rsidRPr="006073D7" w:rsidRDefault="006B7FCC" w:rsidP="006B7FCC"/>
        </w:tc>
        <w:tc>
          <w:tcPr>
            <w:tcW w:w="4351" w:type="dxa"/>
          </w:tcPr>
          <w:p w:rsidR="006B7FCC" w:rsidRPr="006073D7" w:rsidRDefault="006B7FCC" w:rsidP="006B7FCC"/>
        </w:tc>
      </w:tr>
      <w:tr w:rsidR="006B7FCC" w:rsidRPr="006073D7" w:rsidTr="006B7FCC">
        <w:tc>
          <w:tcPr>
            <w:tcW w:w="807" w:type="dxa"/>
          </w:tcPr>
          <w:p w:rsidR="006B7FCC" w:rsidRPr="006073D7" w:rsidRDefault="006B7FCC" w:rsidP="006B7FCC"/>
        </w:tc>
        <w:tc>
          <w:tcPr>
            <w:tcW w:w="3482" w:type="dxa"/>
          </w:tcPr>
          <w:p w:rsidR="006B7FCC" w:rsidRPr="006073D7" w:rsidRDefault="006B7FCC" w:rsidP="006B7FCC"/>
        </w:tc>
        <w:tc>
          <w:tcPr>
            <w:tcW w:w="4351" w:type="dxa"/>
          </w:tcPr>
          <w:p w:rsidR="006B7FCC" w:rsidRPr="006073D7" w:rsidRDefault="006B7FCC" w:rsidP="006B7FCC"/>
        </w:tc>
      </w:tr>
    </w:tbl>
    <w:p w:rsidR="006B7FCC" w:rsidRPr="006073D7" w:rsidRDefault="006B7FCC" w:rsidP="006B7FCC">
      <w:pPr>
        <w:rPr>
          <w:b/>
          <w:sz w:val="32"/>
          <w:szCs w:val="32"/>
        </w:rPr>
        <w:sectPr w:rsidR="006B7FCC" w:rsidRPr="006073D7" w:rsidSect="00FD0C04">
          <w:footerReference w:type="default" r:id="rId38"/>
          <w:pgSz w:w="11909" w:h="16834"/>
          <w:pgMar w:top="993" w:right="1440" w:bottom="1440" w:left="1440" w:header="720" w:footer="720" w:gutter="0"/>
          <w:cols w:space="720" w:equalWidth="0">
            <w:col w:w="9029"/>
          </w:cols>
        </w:sectPr>
      </w:pPr>
    </w:p>
    <w:p w:rsidR="00695C82" w:rsidRDefault="00695C82" w:rsidP="006B7FCC">
      <w:pPr>
        <w:rPr>
          <w:b/>
          <w:sz w:val="40"/>
          <w:szCs w:val="40"/>
        </w:rPr>
      </w:pPr>
    </w:p>
    <w:p w:rsidR="003B6D26" w:rsidRDefault="003B6D26" w:rsidP="003B6D26">
      <w:pPr>
        <w:rPr>
          <w:b/>
          <w:sz w:val="28"/>
          <w:szCs w:val="28"/>
        </w:rPr>
      </w:pPr>
    </w:p>
    <w:p w:rsidR="00FD0C04" w:rsidRDefault="00FD0C04" w:rsidP="003B6D26">
      <w:pPr>
        <w:jc w:val="center"/>
        <w:rPr>
          <w:b/>
          <w:sz w:val="28"/>
          <w:szCs w:val="28"/>
        </w:rPr>
      </w:pPr>
      <w:r>
        <w:rPr>
          <w:b/>
          <w:sz w:val="28"/>
          <w:szCs w:val="28"/>
        </w:rPr>
        <w:t>Omnibus Sworn Statement (Revised)</w:t>
      </w:r>
    </w:p>
    <w:p w:rsidR="00FD0C04" w:rsidRDefault="00FD0C04" w:rsidP="003B6D26">
      <w:pPr>
        <w:jc w:val="center"/>
        <w:rPr>
          <w:b/>
          <w:i/>
          <w:sz w:val="20"/>
          <w:szCs w:val="20"/>
        </w:rPr>
      </w:pPr>
      <w:r>
        <w:rPr>
          <w:b/>
          <w:i/>
          <w:sz w:val="20"/>
          <w:szCs w:val="20"/>
        </w:rPr>
        <w:t>[shall be submitted with the Bid]</w:t>
      </w:r>
    </w:p>
    <w:p w:rsidR="00FD0C04" w:rsidRDefault="00FD0C04" w:rsidP="00FD0C04">
      <w:r>
        <w:t>_________________________________________________________________________</w:t>
      </w:r>
    </w:p>
    <w:p w:rsidR="00FD0C04" w:rsidRDefault="00FD0C04" w:rsidP="00FD0C04"/>
    <w:p w:rsidR="00FD0C04" w:rsidRDefault="00FD0C04" w:rsidP="00FD0C04">
      <w:r>
        <w:t>REPUBLIC OF THE PHILIPPINES )</w:t>
      </w:r>
    </w:p>
    <w:p w:rsidR="00FD0C04" w:rsidRDefault="00FD0C04" w:rsidP="00FD0C04">
      <w:r>
        <w:t>CITY/MUNICIPALITY OF ______  ) S.S.</w:t>
      </w:r>
    </w:p>
    <w:p w:rsidR="00FD0C04" w:rsidRDefault="00FD0C04" w:rsidP="00FD0C04">
      <w:pPr>
        <w:spacing w:before="240"/>
        <w:jc w:val="center"/>
      </w:pPr>
      <w:r>
        <w:t xml:space="preserve"> </w:t>
      </w:r>
      <w:r>
        <w:rPr>
          <w:b/>
        </w:rPr>
        <w:t>AFFIDAVIT</w:t>
      </w:r>
    </w:p>
    <w:p w:rsidR="00FD0C04" w:rsidRDefault="00FD0C04" w:rsidP="00FD0C04">
      <w:pPr>
        <w:spacing w:before="240"/>
      </w:pPr>
      <w:r>
        <w:t>I,</w:t>
      </w:r>
      <w:r>
        <w:rPr>
          <w:b/>
        </w:rPr>
        <w:t xml:space="preserve"> </w:t>
      </w:r>
      <w:r>
        <w:t xml:space="preserve"> [Name of Affiant], of legal age, [Civil Status], [Nationality], and residing at [Address of Affiant], after having been duly sworn in accordance with law, do hereby depose and state that:</w:t>
      </w:r>
    </w:p>
    <w:p w:rsidR="00FD0C04" w:rsidRDefault="00FD0C04" w:rsidP="00FD0C04"/>
    <w:p w:rsidR="00FD0C04" w:rsidRDefault="00FD0C04" w:rsidP="00FD0C04">
      <w:pPr>
        <w:widowControl w:val="0"/>
        <w:numPr>
          <w:ilvl w:val="0"/>
          <w:numId w:val="37"/>
        </w:numPr>
        <w:autoSpaceDE w:val="0"/>
        <w:autoSpaceDN w:val="0"/>
        <w:ind w:left="360"/>
        <w:rPr>
          <w:i/>
        </w:rPr>
      </w:pPr>
      <w:r>
        <w:rPr>
          <w:i/>
        </w:rPr>
        <w:t>[Select one, delete the other:]</w:t>
      </w:r>
    </w:p>
    <w:p w:rsidR="00FD0C04" w:rsidRDefault="00FD0C04" w:rsidP="00FD0C04">
      <w:pPr>
        <w:spacing w:before="240"/>
        <w:ind w:left="360"/>
      </w:pPr>
      <w:r>
        <w:rPr>
          <w:i/>
        </w:rPr>
        <w:t>[If a sole proprietorship:]</w:t>
      </w:r>
      <w:r>
        <w:t xml:space="preserve"> I am the sole proprietor or authorized representative of [Name of Bidder] with office address at [address of Bidder];</w:t>
      </w:r>
    </w:p>
    <w:p w:rsidR="00FD0C04" w:rsidRDefault="00FD0C04" w:rsidP="00FD0C04">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FD0C04" w:rsidRDefault="00FD0C04" w:rsidP="00FD0C04">
      <w:pPr>
        <w:ind w:left="360"/>
      </w:pPr>
    </w:p>
    <w:p w:rsidR="00FD0C04" w:rsidRDefault="00FD0C04" w:rsidP="00FD0C04">
      <w:pPr>
        <w:widowControl w:val="0"/>
        <w:numPr>
          <w:ilvl w:val="0"/>
          <w:numId w:val="41"/>
        </w:numPr>
        <w:autoSpaceDE w:val="0"/>
        <w:autoSpaceDN w:val="0"/>
        <w:ind w:left="360"/>
        <w:rPr>
          <w:i/>
        </w:rPr>
      </w:pPr>
      <w:r>
        <w:rPr>
          <w:i/>
        </w:rPr>
        <w:t>[Select one, delete the other:]</w:t>
      </w:r>
    </w:p>
    <w:p w:rsidR="00FD0C04" w:rsidRDefault="00FD0C04" w:rsidP="00FD0C04">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FD0C04" w:rsidRDefault="00FD0C04" w:rsidP="00FD0C04">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FD0C04" w:rsidRDefault="00FD0C04" w:rsidP="00FD0C04">
      <w:pPr>
        <w:ind w:left="360"/>
      </w:pPr>
      <w:r>
        <w:t xml:space="preserve"> </w:t>
      </w:r>
    </w:p>
    <w:p w:rsidR="00FD0C04" w:rsidRDefault="00FD0C04" w:rsidP="00FD0C04">
      <w:pPr>
        <w:widowControl w:val="0"/>
        <w:numPr>
          <w:ilvl w:val="0"/>
          <w:numId w:val="42"/>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FD0C04" w:rsidRDefault="00FD0C04" w:rsidP="00FD0C04">
      <w:pPr>
        <w:ind w:left="360"/>
      </w:pPr>
      <w:r>
        <w:t xml:space="preserve"> </w:t>
      </w:r>
    </w:p>
    <w:p w:rsidR="00FD0C04" w:rsidRDefault="00FD0C04" w:rsidP="00FD0C04">
      <w:pPr>
        <w:widowControl w:val="0"/>
        <w:numPr>
          <w:ilvl w:val="0"/>
          <w:numId w:val="38"/>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FD0C04" w:rsidRDefault="00FD0C04" w:rsidP="00FD0C04">
      <w:pPr>
        <w:ind w:left="360"/>
      </w:pPr>
      <w:r>
        <w:t xml:space="preserve"> </w:t>
      </w:r>
    </w:p>
    <w:p w:rsidR="00FD0C04" w:rsidRDefault="00FD0C04" w:rsidP="00FD0C04">
      <w:pPr>
        <w:widowControl w:val="0"/>
        <w:numPr>
          <w:ilvl w:val="0"/>
          <w:numId w:val="43"/>
        </w:numPr>
        <w:autoSpaceDE w:val="0"/>
        <w:autoSpaceDN w:val="0"/>
        <w:ind w:left="360"/>
      </w:pPr>
      <w:r>
        <w:t>[Name of Bidder] is authorizing the Head of the Procuring Entity or its duly authorized representative(s) to verify all the documents submitted;</w:t>
      </w:r>
    </w:p>
    <w:p w:rsidR="00FD0C04" w:rsidRDefault="00FD0C04" w:rsidP="00FD0C04">
      <w:pPr>
        <w:rPr>
          <w:b/>
          <w:u w:val="single"/>
        </w:rPr>
      </w:pPr>
    </w:p>
    <w:p w:rsidR="00FD0C04" w:rsidRDefault="00FD0C04" w:rsidP="00FD0C04">
      <w:pPr>
        <w:widowControl w:val="0"/>
        <w:numPr>
          <w:ilvl w:val="0"/>
          <w:numId w:val="35"/>
        </w:numPr>
        <w:autoSpaceDE w:val="0"/>
        <w:autoSpaceDN w:val="0"/>
        <w:ind w:left="360"/>
        <w:rPr>
          <w:i/>
        </w:rPr>
      </w:pPr>
      <w:r>
        <w:rPr>
          <w:i/>
        </w:rPr>
        <w:t>[Select one, delete the rest:]</w:t>
      </w:r>
    </w:p>
    <w:p w:rsidR="00FD0C04" w:rsidRDefault="00FD0C04" w:rsidP="00FD0C04">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D0C04" w:rsidRDefault="00FD0C04" w:rsidP="00FD0C04">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D0C04" w:rsidRDefault="00FD0C04" w:rsidP="00FD0C04">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D0C04" w:rsidRDefault="00FD0C04" w:rsidP="00FD0C04">
      <w:pPr>
        <w:ind w:left="360"/>
      </w:pPr>
    </w:p>
    <w:p w:rsidR="00FD0C04" w:rsidRDefault="00FD0C04" w:rsidP="00FD0C04">
      <w:pPr>
        <w:widowControl w:val="0"/>
        <w:numPr>
          <w:ilvl w:val="0"/>
          <w:numId w:val="40"/>
        </w:numPr>
        <w:autoSpaceDE w:val="0"/>
        <w:autoSpaceDN w:val="0"/>
        <w:ind w:left="360"/>
      </w:pPr>
      <w:r>
        <w:rPr>
          <w:i/>
        </w:rPr>
        <w:t xml:space="preserve">[Name of Bidder] </w:t>
      </w:r>
      <w:r>
        <w:t>complies with existing labor laws and standards; and</w:t>
      </w:r>
    </w:p>
    <w:p w:rsidR="00FD0C04" w:rsidRDefault="00FD0C04" w:rsidP="00FD0C04">
      <w:pPr>
        <w:ind w:left="360"/>
      </w:pPr>
      <w:r>
        <w:t xml:space="preserve"> </w:t>
      </w:r>
    </w:p>
    <w:p w:rsidR="00FD0C04" w:rsidRDefault="00FD0C04" w:rsidP="00FD0C04">
      <w:pPr>
        <w:widowControl w:val="0"/>
        <w:numPr>
          <w:ilvl w:val="0"/>
          <w:numId w:val="39"/>
        </w:numPr>
        <w:autoSpaceDE w:val="0"/>
        <w:autoSpaceDN w:val="0"/>
        <w:ind w:left="360"/>
      </w:pPr>
      <w:r>
        <w:rPr>
          <w:i/>
        </w:rPr>
        <w:t>[Name of Bidder]</w:t>
      </w:r>
      <w:r>
        <w:t xml:space="preserve"> is aware of and has undertaken the responsibilities as a Bidder in compliance with the Philippine Bidding Documents, which includes:</w:t>
      </w:r>
    </w:p>
    <w:p w:rsidR="00FD0C04" w:rsidRDefault="00FD0C04" w:rsidP="00FD0C04">
      <w:pPr>
        <w:ind w:left="360"/>
      </w:pPr>
    </w:p>
    <w:p w:rsidR="00FD0C04" w:rsidRDefault="00FD0C04" w:rsidP="00FD0C04">
      <w:pPr>
        <w:widowControl w:val="0"/>
        <w:numPr>
          <w:ilvl w:val="1"/>
          <w:numId w:val="39"/>
        </w:numPr>
        <w:autoSpaceDE w:val="0"/>
        <w:autoSpaceDN w:val="0"/>
        <w:ind w:left="810" w:hanging="450"/>
      </w:pPr>
      <w:r>
        <w:t>Carefully examining all of the Bidding Documents;</w:t>
      </w:r>
    </w:p>
    <w:p w:rsidR="00FD0C04" w:rsidRDefault="00FD0C04" w:rsidP="00FD0C04">
      <w:pPr>
        <w:widowControl w:val="0"/>
        <w:numPr>
          <w:ilvl w:val="1"/>
          <w:numId w:val="39"/>
        </w:numPr>
        <w:autoSpaceDE w:val="0"/>
        <w:autoSpaceDN w:val="0"/>
        <w:ind w:left="810" w:hanging="450"/>
      </w:pPr>
      <w:r>
        <w:t>Acknowledging all conditions, local or otherwise, affecting the implementation of the Contract;</w:t>
      </w:r>
    </w:p>
    <w:p w:rsidR="00FD0C04" w:rsidRDefault="00FD0C04" w:rsidP="00FD0C04">
      <w:pPr>
        <w:widowControl w:val="0"/>
        <w:numPr>
          <w:ilvl w:val="1"/>
          <w:numId w:val="39"/>
        </w:numPr>
        <w:autoSpaceDE w:val="0"/>
        <w:autoSpaceDN w:val="0"/>
        <w:ind w:left="810" w:hanging="450"/>
      </w:pPr>
      <w:r>
        <w:t>Making an estimate of the facilities available and needed for the contract to be bid, if any; and</w:t>
      </w:r>
    </w:p>
    <w:p w:rsidR="00FD0C04" w:rsidRDefault="00FD0C04" w:rsidP="00FD0C04">
      <w:pPr>
        <w:widowControl w:val="0"/>
        <w:numPr>
          <w:ilvl w:val="1"/>
          <w:numId w:val="39"/>
        </w:numPr>
        <w:autoSpaceDE w:val="0"/>
        <w:autoSpaceDN w:val="0"/>
        <w:ind w:left="810" w:hanging="450"/>
      </w:pPr>
      <w:r>
        <w:t xml:space="preserve">Inquiring or securing Supplemental/Bid Bulletin(s) issued for the </w:t>
      </w:r>
      <w:r>
        <w:rPr>
          <w:i/>
        </w:rPr>
        <w:t>[Name of the Project]</w:t>
      </w:r>
      <w:r>
        <w:t>.</w:t>
      </w:r>
    </w:p>
    <w:p w:rsidR="00FD0C04" w:rsidRDefault="00FD0C04" w:rsidP="00FD0C04">
      <w:pPr>
        <w:ind w:left="360"/>
      </w:pPr>
      <w:r>
        <w:t xml:space="preserve"> </w:t>
      </w:r>
    </w:p>
    <w:p w:rsidR="00FD0C04" w:rsidRDefault="00FD0C04" w:rsidP="00FD0C04">
      <w:pPr>
        <w:widowControl w:val="0"/>
        <w:numPr>
          <w:ilvl w:val="0"/>
          <w:numId w:val="36"/>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FD0C04" w:rsidRDefault="00FD0C04" w:rsidP="00FD0C04">
      <w:pPr>
        <w:ind w:left="720"/>
      </w:pPr>
    </w:p>
    <w:p w:rsidR="00FD0C04" w:rsidRDefault="00FD0C04" w:rsidP="00FD0C04">
      <w:pPr>
        <w:widowControl w:val="0"/>
        <w:numPr>
          <w:ilvl w:val="0"/>
          <w:numId w:val="36"/>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FD0C04" w:rsidRDefault="00FD0C04" w:rsidP="00FD0C04">
      <w:pPr>
        <w:spacing w:before="240" w:after="240"/>
      </w:pPr>
      <w:r>
        <w:rPr>
          <w:b/>
        </w:rPr>
        <w:t>IN WITNESS WHEREOF</w:t>
      </w:r>
      <w:r>
        <w:t>, I have hereunto set my hand this __ day of ___, 20__ at ____________, Philippines.</w:t>
      </w:r>
    </w:p>
    <w:p w:rsidR="00FD0C04" w:rsidRDefault="00FD0C04" w:rsidP="00FD0C04">
      <w:pPr>
        <w:spacing w:before="240"/>
        <w:ind w:left="3960"/>
        <w:jc w:val="center"/>
        <w:rPr>
          <w:i/>
        </w:rPr>
      </w:pPr>
      <w:r>
        <w:rPr>
          <w:i/>
        </w:rPr>
        <w:t>[Insert NAME OF BIDDER OR ITS AUTHORIZED REPRESENTATIVE]</w:t>
      </w:r>
    </w:p>
    <w:p w:rsidR="00FD0C04" w:rsidRDefault="00FD0C04" w:rsidP="00FD0C04">
      <w:pPr>
        <w:ind w:left="4770"/>
        <w:rPr>
          <w:i/>
        </w:rPr>
      </w:pPr>
      <w:r>
        <w:rPr>
          <w:i/>
        </w:rPr>
        <w:t>[Insert signatory’s legal capacity]</w:t>
      </w:r>
    </w:p>
    <w:p w:rsidR="00FD0C04" w:rsidRDefault="00FD0C04" w:rsidP="00FD0C04">
      <w:pPr>
        <w:ind w:left="4770"/>
      </w:pPr>
      <w:r>
        <w:t xml:space="preserve">                      Affiant</w:t>
      </w:r>
    </w:p>
    <w:p w:rsidR="00FD0C04" w:rsidRDefault="00FD0C04" w:rsidP="00FD0C04">
      <w:pPr>
        <w:jc w:val="center"/>
        <w:rPr>
          <w:b/>
        </w:rPr>
      </w:pPr>
    </w:p>
    <w:p w:rsidR="00FD0C04" w:rsidRDefault="00FD0C04" w:rsidP="00FD0C04">
      <w:pPr>
        <w:jc w:val="center"/>
        <w:rPr>
          <w:b/>
        </w:rPr>
      </w:pPr>
    </w:p>
    <w:p w:rsidR="00FD0C04" w:rsidRDefault="00FD0C04" w:rsidP="00FD0C04">
      <w:pPr>
        <w:jc w:val="center"/>
        <w:rPr>
          <w:b/>
          <w:i/>
        </w:rPr>
      </w:pPr>
      <w:r>
        <w:rPr>
          <w:b/>
          <w:i/>
          <w:u w:val="single"/>
        </w:rPr>
        <w:t>[Jurat]</w:t>
      </w:r>
    </w:p>
    <w:p w:rsidR="00FD0C04" w:rsidRPr="00D57CEF" w:rsidRDefault="00FD0C04" w:rsidP="00FD0C04">
      <w:pPr>
        <w:jc w:val="center"/>
      </w:pPr>
      <w:r>
        <w:rPr>
          <w:i/>
        </w:rPr>
        <w:t>[Format shall be based on the latest Rules on Notarial Practice]</w:t>
      </w:r>
    </w:p>
    <w:p w:rsidR="00FD0C04" w:rsidRPr="006073D7" w:rsidRDefault="00FD0C04" w:rsidP="00FD0C04"/>
    <w:p w:rsidR="00FD0C04" w:rsidRDefault="00FD0C04" w:rsidP="00FD0C04">
      <w:pPr>
        <w:pStyle w:val="Heading1"/>
        <w:spacing w:before="0" w:after="0"/>
        <w:jc w:val="left"/>
        <w:rPr>
          <w:b w:val="0"/>
          <w:sz w:val="24"/>
          <w:szCs w:val="24"/>
        </w:rPr>
      </w:pPr>
      <w:bookmarkStart w:id="69" w:name="_heading=h.wu6y5d5bba30" w:colFirst="0" w:colLast="0"/>
      <w:bookmarkStart w:id="70" w:name="_Toc46916382"/>
      <w:bookmarkEnd w:id="69"/>
      <w:r w:rsidRPr="006073D7">
        <w:rPr>
          <w:b w:val="0"/>
          <w:sz w:val="24"/>
          <w:szCs w:val="24"/>
        </w:rPr>
        <w:t>[Use this form for Framework Agreement:]</w:t>
      </w:r>
      <w:bookmarkEnd w:id="70"/>
    </w:p>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FD0C04" w:rsidRDefault="00FD0C04"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3B6D26" w:rsidRDefault="003B6D26" w:rsidP="00FD0C04"/>
    <w:p w:rsidR="0049483B" w:rsidRDefault="0049483B" w:rsidP="00FD0C04"/>
    <w:p w:rsidR="008D3AD3" w:rsidRDefault="008D3AD3" w:rsidP="00FD0C04"/>
    <w:p w:rsidR="00FD0C04" w:rsidRDefault="00FD0C04" w:rsidP="00FD0C04">
      <w:pPr>
        <w:spacing w:before="240"/>
        <w:jc w:val="center"/>
        <w:rPr>
          <w:b/>
          <w:sz w:val="28"/>
          <w:szCs w:val="28"/>
        </w:rPr>
      </w:pPr>
      <w:r>
        <w:rPr>
          <w:b/>
          <w:sz w:val="28"/>
          <w:szCs w:val="28"/>
        </w:rPr>
        <w:t>Bid Securing Declaration Form</w:t>
      </w:r>
    </w:p>
    <w:p w:rsidR="00FD0C04" w:rsidRDefault="00FD0C04" w:rsidP="00FD0C04">
      <w:pPr>
        <w:jc w:val="center"/>
        <w:rPr>
          <w:b/>
          <w:i/>
          <w:sz w:val="20"/>
          <w:szCs w:val="20"/>
        </w:rPr>
      </w:pPr>
      <w:r>
        <w:rPr>
          <w:b/>
          <w:i/>
          <w:sz w:val="20"/>
          <w:szCs w:val="20"/>
        </w:rPr>
        <w:t>[shall be submitted with the Bid if bidder opts to provide this form of bid security]</w:t>
      </w:r>
    </w:p>
    <w:p w:rsidR="00FD0C04" w:rsidRDefault="00FD0C04" w:rsidP="00FD0C04">
      <w:pPr>
        <w:jc w:val="center"/>
        <w:rPr>
          <w:b/>
          <w:i/>
        </w:rPr>
      </w:pPr>
      <w:r>
        <w:rPr>
          <w:b/>
          <w:i/>
        </w:rPr>
        <w:t>_________________________________________________________________________</w:t>
      </w:r>
    </w:p>
    <w:p w:rsidR="00FD0C04" w:rsidRDefault="00FD0C04" w:rsidP="00FD0C04">
      <w:pPr>
        <w:jc w:val="center"/>
        <w:rPr>
          <w:b/>
        </w:rPr>
      </w:pPr>
      <w:r>
        <w:rPr>
          <w:b/>
        </w:rPr>
        <w:t xml:space="preserve"> </w:t>
      </w:r>
    </w:p>
    <w:p w:rsidR="00FD0C04" w:rsidRDefault="00FD0C04" w:rsidP="00FD0C04">
      <w:r>
        <w:t>REPUBLIC OF THE PHILIPPINES)</w:t>
      </w:r>
    </w:p>
    <w:p w:rsidR="00FD0C04" w:rsidRDefault="00FD0C04" w:rsidP="00FD0C04">
      <w:r>
        <w:t>CITY OF _______________________) S.S.</w:t>
      </w:r>
    </w:p>
    <w:p w:rsidR="00FD0C04" w:rsidRDefault="00FD0C04" w:rsidP="00FD0C04">
      <w:pPr>
        <w:jc w:val="center"/>
        <w:rPr>
          <w:b/>
        </w:rPr>
      </w:pPr>
    </w:p>
    <w:p w:rsidR="00FD0C04" w:rsidRDefault="00FD0C04" w:rsidP="00FD0C04">
      <w:pPr>
        <w:jc w:val="center"/>
        <w:rPr>
          <w:b/>
        </w:rPr>
      </w:pPr>
      <w:r>
        <w:rPr>
          <w:b/>
        </w:rPr>
        <w:t xml:space="preserve"> </w:t>
      </w:r>
    </w:p>
    <w:p w:rsidR="00FD0C04" w:rsidRDefault="00FD0C04" w:rsidP="00FD0C04">
      <w:pPr>
        <w:jc w:val="center"/>
        <w:rPr>
          <w:b/>
        </w:rPr>
      </w:pPr>
      <w:r>
        <w:rPr>
          <w:b/>
        </w:rPr>
        <w:t>BID SECURING DECLARATION</w:t>
      </w:r>
    </w:p>
    <w:p w:rsidR="00FD0C04" w:rsidRDefault="00FD0C04" w:rsidP="00FD0C04">
      <w:pPr>
        <w:jc w:val="center"/>
        <w:rPr>
          <w:b/>
          <w:i/>
        </w:rPr>
      </w:pPr>
      <w:r>
        <w:rPr>
          <w:b/>
        </w:rPr>
        <w:t xml:space="preserve">Project Identification No.: </w:t>
      </w:r>
      <w:r>
        <w:rPr>
          <w:b/>
          <w:i/>
        </w:rPr>
        <w:t>[Insert number]</w:t>
      </w:r>
    </w:p>
    <w:p w:rsidR="00FD0C04" w:rsidRDefault="00FD0C04" w:rsidP="00FD0C04">
      <w:pPr>
        <w:jc w:val="center"/>
      </w:pPr>
      <w:r>
        <w:t xml:space="preserve"> </w:t>
      </w:r>
    </w:p>
    <w:p w:rsidR="00FD0C04" w:rsidRDefault="00FD0C04" w:rsidP="00FD0C04">
      <w:pPr>
        <w:rPr>
          <w:i/>
        </w:rPr>
      </w:pPr>
      <w:r>
        <w:t xml:space="preserve">To: </w:t>
      </w:r>
      <w:r>
        <w:rPr>
          <w:i/>
        </w:rPr>
        <w:t>[Insert name and address of the Procuring Entity]</w:t>
      </w:r>
    </w:p>
    <w:p w:rsidR="00FD0C04" w:rsidRDefault="00FD0C04" w:rsidP="00FD0C04">
      <w:pPr>
        <w:rPr>
          <w:i/>
        </w:rPr>
      </w:pPr>
      <w:r>
        <w:rPr>
          <w:i/>
        </w:rPr>
        <w:t xml:space="preserve"> </w:t>
      </w:r>
    </w:p>
    <w:p w:rsidR="00FD0C04" w:rsidRDefault="00FD0C04" w:rsidP="00FD0C04">
      <w:r>
        <w:t>I/We, the undersigned, declare that:</w:t>
      </w:r>
    </w:p>
    <w:p w:rsidR="00FD0C04" w:rsidRDefault="00FD0C04" w:rsidP="00FD0C04">
      <w:pPr>
        <w:widowControl w:val="0"/>
        <w:numPr>
          <w:ilvl w:val="0"/>
          <w:numId w:val="44"/>
        </w:numPr>
        <w:autoSpaceDE w:val="0"/>
        <w:autoSpaceDN w:val="0"/>
        <w:spacing w:before="240" w:after="200"/>
        <w:ind w:left="360"/>
      </w:pPr>
      <w:r>
        <w:t>I/We understand that, according to your conditions, bids must be supported by a Bid Security, which may be in the form of a Bid Securing Declaration.</w:t>
      </w:r>
    </w:p>
    <w:p w:rsidR="00FD0C04" w:rsidRDefault="00FD0C04" w:rsidP="00FD0C04">
      <w:pPr>
        <w:widowControl w:val="0"/>
        <w:numPr>
          <w:ilvl w:val="0"/>
          <w:numId w:val="4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FD0C04" w:rsidRDefault="00FD0C04" w:rsidP="00FD0C04">
      <w:pPr>
        <w:widowControl w:val="0"/>
        <w:numPr>
          <w:ilvl w:val="0"/>
          <w:numId w:val="44"/>
        </w:numPr>
        <w:autoSpaceDE w:val="0"/>
        <w:autoSpaceDN w:val="0"/>
        <w:spacing w:after="200"/>
        <w:ind w:left="360"/>
      </w:pPr>
      <w:r>
        <w:t xml:space="preserve">I/We understand that this Bid Securing Declaration shall cease to be valid on the following circumstances: </w:t>
      </w:r>
    </w:p>
    <w:p w:rsidR="00FD0C04" w:rsidRDefault="00FD0C04" w:rsidP="00FD0C04">
      <w:pPr>
        <w:widowControl w:val="0"/>
        <w:numPr>
          <w:ilvl w:val="3"/>
          <w:numId w:val="45"/>
        </w:numPr>
        <w:autoSpaceDE w:val="0"/>
        <w:autoSpaceDN w:val="0"/>
        <w:spacing w:before="200"/>
        <w:ind w:left="720"/>
      </w:pPr>
      <w:r>
        <w:t>Upon expiration of the bid validity period, or any extension thereof pursuant to your request;</w:t>
      </w:r>
    </w:p>
    <w:p w:rsidR="00FD0C04" w:rsidRDefault="00FD0C04" w:rsidP="00FD0C04">
      <w:pPr>
        <w:widowControl w:val="0"/>
        <w:numPr>
          <w:ilvl w:val="3"/>
          <w:numId w:val="4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FD0C04" w:rsidRDefault="00FD0C04" w:rsidP="00FD0C04">
      <w:pPr>
        <w:widowControl w:val="0"/>
        <w:numPr>
          <w:ilvl w:val="3"/>
          <w:numId w:val="45"/>
        </w:numPr>
        <w:autoSpaceDE w:val="0"/>
        <w:autoSpaceDN w:val="0"/>
        <w:spacing w:after="240"/>
        <w:ind w:left="720"/>
      </w:pPr>
      <w:r>
        <w:t>I am/we are declared the bidder with the Lowest Calculated Responsive Bid, and I/we have furnished the performance security and signed the Contract.</w:t>
      </w:r>
    </w:p>
    <w:p w:rsidR="00FD0C04" w:rsidRDefault="00FD0C04" w:rsidP="00FD0C04">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FD0C04" w:rsidRDefault="00FD0C04" w:rsidP="00FD0C04">
      <w:pPr>
        <w:spacing w:before="240"/>
        <w:ind w:left="3960"/>
        <w:jc w:val="center"/>
        <w:rPr>
          <w:i/>
        </w:rPr>
      </w:pPr>
      <w:r>
        <w:rPr>
          <w:i/>
        </w:rPr>
        <w:t>[Insert NAME OF BIDDER OR ITS AUTHORIZED REPRESENTATIVE]</w:t>
      </w:r>
    </w:p>
    <w:p w:rsidR="00FD0C04" w:rsidRDefault="00FD0C04" w:rsidP="00FD0C04">
      <w:pPr>
        <w:ind w:left="4770"/>
      </w:pPr>
      <w:r>
        <w:rPr>
          <w:i/>
        </w:rPr>
        <w:t>[Insert signatory’s legal capacity]</w:t>
      </w:r>
    </w:p>
    <w:p w:rsidR="00FD0C04" w:rsidRDefault="00FD0C04" w:rsidP="00FD0C04">
      <w:pPr>
        <w:ind w:left="3960"/>
        <w:jc w:val="center"/>
      </w:pPr>
      <w:r>
        <w:t>Affiant</w:t>
      </w:r>
    </w:p>
    <w:p w:rsidR="00FD0C04" w:rsidRDefault="00FD0C04" w:rsidP="00FD0C04">
      <w:pPr>
        <w:jc w:val="center"/>
        <w:rPr>
          <w:b/>
          <w:i/>
          <w:u w:val="single"/>
        </w:rPr>
      </w:pPr>
    </w:p>
    <w:p w:rsidR="00FD0C04" w:rsidRDefault="00FD0C04" w:rsidP="00FD0C04">
      <w:pPr>
        <w:jc w:val="center"/>
        <w:rPr>
          <w:b/>
          <w:i/>
          <w:u w:val="single"/>
        </w:rPr>
      </w:pPr>
    </w:p>
    <w:p w:rsidR="00FD0C04" w:rsidRDefault="00FD0C04" w:rsidP="00FD0C04">
      <w:pPr>
        <w:jc w:val="center"/>
        <w:rPr>
          <w:b/>
          <w:i/>
        </w:rPr>
      </w:pPr>
      <w:r>
        <w:rPr>
          <w:b/>
          <w:i/>
          <w:u w:val="single"/>
        </w:rPr>
        <w:t>[Jurat]</w:t>
      </w:r>
    </w:p>
    <w:p w:rsidR="00FD0C04" w:rsidRPr="00D85906" w:rsidRDefault="00FD0C04" w:rsidP="00FD0C04">
      <w:r>
        <w:rPr>
          <w:i/>
        </w:rPr>
        <w:t>[Format shall be based on the latest Rules on Notarial Practic</w:t>
      </w:r>
    </w:p>
    <w:p w:rsidR="00FD0C04" w:rsidRPr="006073D7" w:rsidRDefault="00FD0C04" w:rsidP="00FD0C04"/>
    <w:p w:rsidR="00FD0C04" w:rsidRPr="006073D7" w:rsidRDefault="00FD0C04" w:rsidP="00FD0C04">
      <w:pPr>
        <w:pStyle w:val="Heading1"/>
        <w:spacing w:before="0" w:after="0"/>
      </w:pPr>
      <w:bookmarkStart w:id="71" w:name="_heading=h.4do4rnftodfr" w:colFirst="0" w:colLast="0"/>
      <w:bookmarkStart w:id="72" w:name="_heading=h.vvbqool18jgw" w:colFirst="0" w:colLast="0"/>
      <w:bookmarkStart w:id="73" w:name="_Toc46916390"/>
      <w:bookmarkEnd w:id="71"/>
      <w:bookmarkEnd w:id="72"/>
      <w:r w:rsidRPr="006073D7">
        <w:t>Section VIII. Checklist of Technical and Financial Documents</w:t>
      </w:r>
      <w:bookmarkEnd w:id="73"/>
      <w:r w:rsidRPr="006073D7">
        <w:t xml:space="preserve"> </w:t>
      </w:r>
    </w:p>
    <w:p w:rsidR="00FD0C04" w:rsidRPr="006073D7" w:rsidRDefault="00FD0C04" w:rsidP="00FD0C04">
      <w:pPr>
        <w:rPr>
          <w:shd w:val="clear" w:color="auto" w:fill="D9EAD3"/>
        </w:rPr>
      </w:pPr>
    </w:p>
    <w:p w:rsidR="00FD0C04" w:rsidRPr="006073D7" w:rsidRDefault="00FD0C04" w:rsidP="00FD0C04">
      <w:pPr>
        <w:rPr>
          <w:shd w:val="clear" w:color="auto" w:fill="D9EAD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0C04" w:rsidRPr="006073D7" w:rsidTr="00FD0C04">
        <w:tc>
          <w:tcPr>
            <w:tcW w:w="5000" w:type="pct"/>
            <w:tcBorders>
              <w:top w:val="single" w:sz="6" w:space="0" w:color="000000"/>
              <w:left w:val="single" w:sz="6" w:space="0" w:color="000000"/>
              <w:bottom w:val="single" w:sz="6" w:space="0" w:color="000000"/>
              <w:right w:val="single" w:sz="6" w:space="0" w:color="000000"/>
            </w:tcBorders>
          </w:tcPr>
          <w:p w:rsidR="00FD0C04" w:rsidRPr="006073D7" w:rsidRDefault="00FD0C04" w:rsidP="00FD0C04">
            <w:pPr>
              <w:rPr>
                <w:b/>
                <w:shd w:val="clear" w:color="auto" w:fill="D9EAD3"/>
              </w:rPr>
            </w:pPr>
            <w:bookmarkStart w:id="74" w:name="_heading=h.2dlolyb" w:colFirst="0" w:colLast="0"/>
            <w:bookmarkEnd w:id="74"/>
          </w:p>
          <w:p w:rsidR="00FD0C04" w:rsidRPr="006073D7" w:rsidRDefault="00FD0C04" w:rsidP="00FD0C04">
            <w:pPr>
              <w:rPr>
                <w:b/>
                <w:sz w:val="32"/>
                <w:szCs w:val="32"/>
              </w:rPr>
            </w:pPr>
            <w:r w:rsidRPr="006073D7">
              <w:rPr>
                <w:b/>
                <w:sz w:val="32"/>
                <w:szCs w:val="32"/>
              </w:rPr>
              <w:t>Notes on the Checklist of Technical and Financial Documents</w:t>
            </w:r>
          </w:p>
          <w:p w:rsidR="00FD0C04" w:rsidRPr="006073D7" w:rsidRDefault="00FD0C04" w:rsidP="00FD0C04"/>
          <w:p w:rsidR="00FD0C04" w:rsidRPr="006073D7" w:rsidRDefault="00FD0C04" w:rsidP="00FD0C04"/>
          <w:p w:rsidR="00FD0C04" w:rsidRPr="006073D7" w:rsidRDefault="00FD0C04" w:rsidP="00FD0C04">
            <w:r w:rsidRPr="006073D7">
              <w:t xml:space="preserve">The prescribed documents in the checklist are mandatory to be submitted in the Bid, but shall be subject to the following: </w:t>
            </w:r>
          </w:p>
          <w:p w:rsidR="00FD0C04" w:rsidRPr="006073D7" w:rsidRDefault="00FD0C04" w:rsidP="00FD0C04"/>
          <w:p w:rsidR="00FD0C04" w:rsidRPr="006073D7" w:rsidRDefault="00FD0C04" w:rsidP="00FD0C04">
            <w:pPr>
              <w:numPr>
                <w:ilvl w:val="0"/>
                <w:numId w:val="18"/>
              </w:numPr>
              <w:pBdr>
                <w:top w:val="nil"/>
                <w:left w:val="nil"/>
                <w:bottom w:val="nil"/>
                <w:right w:val="nil"/>
                <w:between w:val="nil"/>
              </w:pBdr>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rsidR="00FD0C04" w:rsidRPr="006073D7" w:rsidRDefault="00FD0C04" w:rsidP="00FD0C04">
            <w:pPr>
              <w:pBdr>
                <w:top w:val="nil"/>
                <w:left w:val="nil"/>
                <w:bottom w:val="nil"/>
                <w:right w:val="nil"/>
                <w:between w:val="nil"/>
              </w:pBdr>
              <w:ind w:left="720"/>
            </w:pPr>
          </w:p>
          <w:p w:rsidR="00FD0C04" w:rsidRPr="006073D7" w:rsidRDefault="00FD0C04" w:rsidP="00FD0C04">
            <w:pPr>
              <w:numPr>
                <w:ilvl w:val="0"/>
                <w:numId w:val="18"/>
              </w:numPr>
              <w:pBdr>
                <w:top w:val="nil"/>
                <w:left w:val="nil"/>
                <w:bottom w:val="nil"/>
                <w:right w:val="nil"/>
                <w:between w:val="nil"/>
              </w:pBdr>
              <w:rPr>
                <w:color w:val="000000"/>
              </w:rPr>
            </w:pPr>
            <w:r w:rsidRPr="006073D7">
              <w:t>A</w:t>
            </w:r>
            <w:r w:rsidRPr="006073D7">
              <w:rPr>
                <w:color w:val="000000"/>
              </w:rPr>
              <w:t xml:space="preserve">ny subsequent GPPB issuances adjusting the documentary requirements after the effectivity of the adoption of the PBDs.  </w:t>
            </w:r>
          </w:p>
          <w:p w:rsidR="00FD0C04" w:rsidRPr="006073D7" w:rsidRDefault="00FD0C04" w:rsidP="00FD0C04">
            <w:pPr>
              <w:pBdr>
                <w:top w:val="nil"/>
                <w:left w:val="nil"/>
                <w:bottom w:val="nil"/>
                <w:right w:val="nil"/>
                <w:between w:val="nil"/>
              </w:pBdr>
              <w:ind w:left="720"/>
            </w:pPr>
          </w:p>
          <w:p w:rsidR="00FD0C04" w:rsidRPr="006073D7" w:rsidRDefault="00FD0C04" w:rsidP="00FD0C04">
            <w:r w:rsidRPr="006073D7">
              <w:t>The BAC shall be checking the submitted documents of each Bidder against this checklist to ascertain if they are all present, using a non-discretionary “pass/fail” criterion pursuant to Section 30 of the 2016 revised IRR of RA No. 9184.</w:t>
            </w:r>
          </w:p>
          <w:p w:rsidR="00FD0C04" w:rsidRPr="006073D7" w:rsidRDefault="00FD0C04" w:rsidP="00FD0C04">
            <w:pPr>
              <w:rPr>
                <w:shd w:val="clear" w:color="auto" w:fill="D9EAD3"/>
              </w:rPr>
            </w:pPr>
          </w:p>
        </w:tc>
      </w:tr>
    </w:tbl>
    <w:p w:rsidR="00FD0C04" w:rsidRPr="006073D7" w:rsidRDefault="00FD0C04" w:rsidP="000009B0">
      <w:bookmarkStart w:id="75" w:name="_heading=h.sqyw64" w:colFirst="0" w:colLast="0"/>
      <w:bookmarkEnd w:id="75"/>
    </w:p>
    <w:p w:rsidR="00FD0C04" w:rsidRDefault="00FD0C04"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Default="008D3AD3" w:rsidP="00FD0C04">
      <w:pPr>
        <w:jc w:val="center"/>
      </w:pPr>
    </w:p>
    <w:p w:rsidR="008D3AD3" w:rsidRPr="006073D7" w:rsidRDefault="008D3AD3" w:rsidP="00FD0C04">
      <w:pPr>
        <w:jc w:val="center"/>
      </w:pPr>
    </w:p>
    <w:p w:rsidR="00FD0C04" w:rsidRPr="006073D7" w:rsidRDefault="00FD0C04" w:rsidP="00FD0C04">
      <w:pPr>
        <w:jc w:val="center"/>
      </w:pPr>
    </w:p>
    <w:p w:rsidR="00FD0C04" w:rsidRPr="006073D7" w:rsidRDefault="00FD0C04" w:rsidP="00FD0C04">
      <w:pPr>
        <w:jc w:val="center"/>
        <w:rPr>
          <w:b/>
          <w:sz w:val="40"/>
          <w:szCs w:val="40"/>
        </w:rPr>
      </w:pPr>
      <w:r w:rsidRPr="006073D7">
        <w:rPr>
          <w:b/>
          <w:sz w:val="40"/>
          <w:szCs w:val="40"/>
        </w:rPr>
        <w:t>Checklist of Technical and Financial Documents</w:t>
      </w:r>
    </w:p>
    <w:p w:rsidR="00FD0C04" w:rsidRPr="006073D7" w:rsidRDefault="00FD0C04" w:rsidP="00FD0C04">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26"/>
        <w:gridCol w:w="8140"/>
      </w:tblGrid>
      <w:tr w:rsidR="00FD0C04" w:rsidRPr="006073D7" w:rsidTr="00FD0C04">
        <w:trPr>
          <w:trHeight w:val="224"/>
        </w:trPr>
        <w:tc>
          <w:tcPr>
            <w:tcW w:w="9029" w:type="dxa"/>
            <w:gridSpan w:val="3"/>
            <w:vAlign w:val="center"/>
          </w:tcPr>
          <w:p w:rsidR="00FD0C04" w:rsidRPr="006073D7" w:rsidRDefault="00FD0C04" w:rsidP="00FD0C04">
            <w:pPr>
              <w:widowControl w:val="0"/>
              <w:numPr>
                <w:ilvl w:val="0"/>
                <w:numId w:val="27"/>
              </w:numPr>
              <w:pBdr>
                <w:top w:val="nil"/>
                <w:left w:val="nil"/>
                <w:bottom w:val="nil"/>
                <w:right w:val="nil"/>
                <w:between w:val="nil"/>
              </w:pBdr>
              <w:ind w:right="632"/>
              <w:jc w:val="left"/>
              <w:rPr>
                <w:b/>
                <w:color w:val="000000"/>
              </w:rPr>
            </w:pPr>
            <w:r w:rsidRPr="006073D7">
              <w:rPr>
                <w:b/>
                <w:color w:val="000000"/>
              </w:rPr>
              <w:t>TECHNICAL COMPONENT ENVELOPE</w:t>
            </w:r>
          </w:p>
          <w:p w:rsidR="00FD0C04" w:rsidRPr="006073D7" w:rsidRDefault="00FD0C04" w:rsidP="00FD0C04">
            <w:pPr>
              <w:widowControl w:val="0"/>
              <w:pBdr>
                <w:top w:val="nil"/>
                <w:left w:val="nil"/>
                <w:bottom w:val="nil"/>
                <w:right w:val="nil"/>
                <w:between w:val="nil"/>
              </w:pBdr>
              <w:ind w:left="360" w:right="632"/>
              <w:jc w:val="left"/>
              <w:rPr>
                <w:b/>
                <w:color w:val="000000"/>
              </w:rPr>
            </w:pPr>
          </w:p>
        </w:tc>
      </w:tr>
      <w:tr w:rsidR="00FD0C04" w:rsidRPr="006073D7" w:rsidTr="00FD0C04">
        <w:tc>
          <w:tcPr>
            <w:tcW w:w="9029" w:type="dxa"/>
            <w:gridSpan w:val="3"/>
          </w:tcPr>
          <w:p w:rsidR="00FD0C04" w:rsidRPr="006073D7" w:rsidRDefault="00FD0C04" w:rsidP="00FD0C04">
            <w:pPr>
              <w:pBdr>
                <w:top w:val="nil"/>
                <w:left w:val="nil"/>
                <w:bottom w:val="nil"/>
                <w:right w:val="nil"/>
                <w:between w:val="nil"/>
              </w:pBdr>
              <w:ind w:right="632" w:firstLine="426"/>
              <w:jc w:val="center"/>
              <w:rPr>
                <w:b/>
                <w:i/>
                <w:color w:val="000000"/>
              </w:rPr>
            </w:pPr>
            <w:r w:rsidRPr="006073D7">
              <w:rPr>
                <w:b/>
                <w:i/>
                <w:color w:val="000000"/>
              </w:rPr>
              <w:t>Class “A” Documents</w:t>
            </w:r>
          </w:p>
        </w:tc>
      </w:tr>
      <w:tr w:rsidR="00FD0C04" w:rsidRPr="006073D7" w:rsidTr="00FD0C04">
        <w:tc>
          <w:tcPr>
            <w:tcW w:w="9029" w:type="dxa"/>
            <w:gridSpan w:val="3"/>
          </w:tcPr>
          <w:p w:rsidR="00FD0C04" w:rsidRPr="006073D7" w:rsidRDefault="00FD0C04" w:rsidP="00FD0C04">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numPr>
                <w:ilvl w:val="3"/>
                <w:numId w:val="17"/>
              </w:numPr>
              <w:pBdr>
                <w:top w:val="nil"/>
                <w:left w:val="nil"/>
                <w:bottom w:val="nil"/>
                <w:right w:val="nil"/>
                <w:between w:val="nil"/>
              </w:pBdr>
              <w:ind w:left="556" w:hanging="540"/>
            </w:pPr>
            <w:r w:rsidRPr="006073D7">
              <w:rPr>
                <w:color w:val="000000"/>
              </w:rPr>
              <w:t>Valid PhilGEPS Registration Certificate (Platinum Membership) (all pages);</w:t>
            </w:r>
          </w:p>
          <w:p w:rsidR="00FD0C04" w:rsidRPr="006073D7" w:rsidRDefault="00FD0C04" w:rsidP="00FD0C04">
            <w:pPr>
              <w:pBdr>
                <w:top w:val="nil"/>
                <w:left w:val="nil"/>
                <w:bottom w:val="nil"/>
                <w:right w:val="nil"/>
                <w:between w:val="nil"/>
              </w:pBdr>
              <w:ind w:left="556" w:hanging="6"/>
              <w:rPr>
                <w:color w:val="000000"/>
              </w:rPr>
            </w:pPr>
            <w:r w:rsidRPr="006073D7">
              <w:rPr>
                <w:b/>
                <w:color w:val="000000"/>
                <w:u w:val="single"/>
              </w:rPr>
              <w:t>or</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numPr>
                <w:ilvl w:val="3"/>
                <w:numId w:val="17"/>
              </w:numPr>
              <w:pBdr>
                <w:top w:val="nil"/>
                <w:left w:val="nil"/>
                <w:bottom w:val="nil"/>
                <w:right w:val="nil"/>
                <w:between w:val="nil"/>
              </w:pBdr>
              <w:ind w:left="556" w:hanging="540"/>
              <w:rPr>
                <w:color w:val="000000"/>
                <w:u w:val="single"/>
              </w:rPr>
            </w:pPr>
            <w:bookmarkStart w:id="76" w:name="_heading=h.3cqmetx" w:colFirst="0" w:colLast="0"/>
            <w:bookmarkEnd w:id="76"/>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FD0C04" w:rsidRPr="006073D7" w:rsidRDefault="00FD0C04" w:rsidP="00FD0C04">
            <w:pPr>
              <w:pBdr>
                <w:top w:val="nil"/>
                <w:left w:val="nil"/>
                <w:bottom w:val="nil"/>
                <w:right w:val="nil"/>
                <w:between w:val="nil"/>
              </w:pBdr>
              <w:ind w:left="556"/>
              <w:rPr>
                <w:color w:val="000000"/>
                <w:u w:val="single"/>
              </w:rPr>
            </w:pPr>
            <w:r w:rsidRPr="006073D7">
              <w:rPr>
                <w:b/>
                <w:color w:val="000000"/>
                <w:u w:val="single"/>
              </w:rPr>
              <w:t>and</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numPr>
                <w:ilvl w:val="3"/>
                <w:numId w:val="17"/>
              </w:numPr>
              <w:pBdr>
                <w:top w:val="nil"/>
                <w:left w:val="nil"/>
                <w:bottom w:val="nil"/>
                <w:right w:val="nil"/>
                <w:between w:val="nil"/>
              </w:pBdr>
              <w:ind w:left="556" w:hanging="540"/>
              <w:rPr>
                <w:color w:val="000000"/>
              </w:rPr>
            </w:pPr>
            <w:bookmarkStart w:id="77" w:name="_heading=h.1rvwp1q" w:colFirst="0" w:colLast="0"/>
            <w:bookmarkEnd w:id="77"/>
            <w:r w:rsidRPr="006073D7">
              <w:rPr>
                <w:color w:val="000000"/>
              </w:rPr>
              <w:t>Mayor’s or Business permit issued by the city or municipality where the principal place of business of the prospective bidder is located, or the equivalent document for Exclusive Economic Zones or Areas;</w:t>
            </w:r>
          </w:p>
          <w:p w:rsidR="00FD0C04" w:rsidRPr="006073D7" w:rsidRDefault="00FD0C04" w:rsidP="00FD0C04">
            <w:pPr>
              <w:pBdr>
                <w:top w:val="nil"/>
                <w:left w:val="nil"/>
                <w:bottom w:val="nil"/>
                <w:right w:val="nil"/>
                <w:between w:val="nil"/>
              </w:pBdr>
              <w:ind w:left="556"/>
              <w:rPr>
                <w:b/>
                <w:color w:val="000000"/>
                <w:u w:val="single"/>
              </w:rPr>
            </w:pPr>
            <w:r w:rsidRPr="006073D7">
              <w:rPr>
                <w:b/>
                <w:color w:val="000000"/>
                <w:u w:val="single"/>
              </w:rPr>
              <w:t>and</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Default="00FD0C04" w:rsidP="00FD0C04">
            <w:pPr>
              <w:numPr>
                <w:ilvl w:val="3"/>
                <w:numId w:val="17"/>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rsidR="00FD0C04" w:rsidRPr="006073D7" w:rsidRDefault="00FD0C04" w:rsidP="00FD0C04">
            <w:pPr>
              <w:pBdr>
                <w:top w:val="nil"/>
                <w:left w:val="nil"/>
                <w:bottom w:val="nil"/>
                <w:right w:val="nil"/>
                <w:between w:val="nil"/>
              </w:pBdr>
              <w:ind w:left="556"/>
              <w:rPr>
                <w:color w:val="000000"/>
              </w:rPr>
            </w:pPr>
          </w:p>
        </w:tc>
      </w:tr>
      <w:tr w:rsidR="00FD0C04" w:rsidRPr="006073D7" w:rsidTr="00FD0C04">
        <w:tc>
          <w:tcPr>
            <w:tcW w:w="9029" w:type="dxa"/>
            <w:gridSpan w:val="3"/>
          </w:tcPr>
          <w:p w:rsidR="00FD0C04" w:rsidRPr="006073D7" w:rsidRDefault="00FD0C04" w:rsidP="00FD0C04">
            <w:pPr>
              <w:ind w:left="447"/>
              <w:rPr>
                <w:u w:val="single"/>
              </w:rPr>
            </w:pPr>
            <w:r w:rsidRPr="006073D7">
              <w:rPr>
                <w:i/>
                <w:u w:val="single"/>
              </w:rPr>
              <w:t>Technical Documents</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numPr>
                <w:ilvl w:val="3"/>
                <w:numId w:val="17"/>
              </w:numPr>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numPr>
                <w:ilvl w:val="0"/>
                <w:numId w:val="25"/>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widowControl w:val="0"/>
              <w:numPr>
                <w:ilvl w:val="0"/>
                <w:numId w:val="25"/>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rsidR="00FD0C04" w:rsidRPr="006073D7" w:rsidRDefault="00FD0C04" w:rsidP="00FD0C04">
            <w:pPr>
              <w:pBdr>
                <w:top w:val="nil"/>
                <w:left w:val="nil"/>
                <w:bottom w:val="nil"/>
                <w:right w:val="nil"/>
                <w:between w:val="nil"/>
              </w:pBdr>
              <w:ind w:left="587"/>
              <w:rPr>
                <w:b/>
                <w:color w:val="000000"/>
                <w:u w:val="single"/>
              </w:rPr>
            </w:pPr>
            <w:r w:rsidRPr="006073D7">
              <w:rPr>
                <w:b/>
                <w:color w:val="000000"/>
                <w:u w:val="single"/>
              </w:rPr>
              <w:t>or</w:t>
            </w:r>
          </w:p>
          <w:p w:rsidR="00FD0C04" w:rsidRPr="006073D7" w:rsidRDefault="00FD0C04" w:rsidP="00FD0C04">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widowControl w:val="0"/>
              <w:numPr>
                <w:ilvl w:val="0"/>
                <w:numId w:val="25"/>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widowControl w:val="0"/>
              <w:numPr>
                <w:ilvl w:val="0"/>
                <w:numId w:val="25"/>
              </w:numPr>
              <w:pBdr>
                <w:top w:val="nil"/>
                <w:left w:val="nil"/>
                <w:bottom w:val="nil"/>
                <w:right w:val="nil"/>
                <w:between w:val="nil"/>
              </w:pBdr>
              <w:ind w:left="587" w:hanging="587"/>
            </w:pPr>
            <w:r w:rsidRPr="006073D7">
              <w:rPr>
                <w:color w:val="000000"/>
              </w:rPr>
              <w:t>Original duly signed Omnibus Sworn Statement (OSS);</w:t>
            </w:r>
          </w:p>
          <w:p w:rsidR="00FD0C04" w:rsidRPr="006073D7" w:rsidRDefault="00FD0C04" w:rsidP="00FD0C04">
            <w:pPr>
              <w:pBdr>
                <w:top w:val="nil"/>
                <w:left w:val="nil"/>
                <w:bottom w:val="nil"/>
                <w:right w:val="nil"/>
                <w:between w:val="nil"/>
              </w:pBdr>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rsidR="00FD0C04" w:rsidRPr="006073D7" w:rsidRDefault="00FD0C04" w:rsidP="00FD0C04">
            <w:pPr>
              <w:pBdr>
                <w:top w:val="nil"/>
                <w:left w:val="nil"/>
                <w:bottom w:val="nil"/>
                <w:right w:val="nil"/>
                <w:between w:val="nil"/>
              </w:pBdr>
              <w:ind w:left="587"/>
              <w:rPr>
                <w:color w:val="000000"/>
              </w:rPr>
            </w:pPr>
          </w:p>
        </w:tc>
      </w:tr>
      <w:tr w:rsidR="00FD0C04" w:rsidRPr="006073D7" w:rsidTr="00FD0C04">
        <w:tc>
          <w:tcPr>
            <w:tcW w:w="9029" w:type="dxa"/>
            <w:gridSpan w:val="3"/>
          </w:tcPr>
          <w:p w:rsidR="00FD0C04" w:rsidRPr="006073D7" w:rsidRDefault="00FD0C04" w:rsidP="00FD0C04">
            <w:pPr>
              <w:ind w:firstLine="426"/>
            </w:pPr>
            <w:r w:rsidRPr="006073D7">
              <w:rPr>
                <w:i/>
                <w:u w:val="single"/>
              </w:rPr>
              <w:t>Financial Documents</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numPr>
                <w:ilvl w:val="0"/>
                <w:numId w:val="25"/>
              </w:numPr>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numPr>
                <w:ilvl w:val="0"/>
                <w:numId w:val="25"/>
              </w:numPr>
              <w:ind w:left="608" w:hanging="608"/>
            </w:pPr>
            <w:r w:rsidRPr="006073D7">
              <w:t xml:space="preserve">The prospective bidder’s computation of Net Financial Contracting Capacity (NFCC); </w:t>
            </w:r>
          </w:p>
          <w:p w:rsidR="00FD0C04" w:rsidRPr="006073D7" w:rsidRDefault="00FD0C04" w:rsidP="00FD0C04">
            <w:pPr>
              <w:ind w:left="608"/>
              <w:rPr>
                <w:b/>
              </w:rPr>
            </w:pPr>
            <w:r w:rsidRPr="006073D7">
              <w:rPr>
                <w:b/>
                <w:u w:val="single"/>
              </w:rPr>
              <w:t>or</w:t>
            </w:r>
            <w:r w:rsidRPr="006073D7">
              <w:rPr>
                <w:b/>
              </w:rPr>
              <w:t xml:space="preserve"> </w:t>
            </w:r>
          </w:p>
          <w:p w:rsidR="00FD0C04" w:rsidRDefault="00FD0C04" w:rsidP="00FD0C04">
            <w:pPr>
              <w:ind w:left="608"/>
            </w:pPr>
            <w:r>
              <w:t xml:space="preserve">A </w:t>
            </w:r>
            <w:r w:rsidRPr="006073D7">
              <w:t>committed Line of Credit from a Universal or Commercial Bank in lieu of its NFCC computation</w:t>
            </w:r>
            <w:r>
              <w:t>.</w:t>
            </w:r>
          </w:p>
          <w:p w:rsidR="00FD0C04" w:rsidRPr="006073D7" w:rsidRDefault="00FD0C04" w:rsidP="00FD0C04">
            <w:pPr>
              <w:ind w:left="608"/>
            </w:pPr>
          </w:p>
        </w:tc>
      </w:tr>
      <w:tr w:rsidR="00FD0C04" w:rsidRPr="006073D7" w:rsidTr="00FD0C04">
        <w:tc>
          <w:tcPr>
            <w:tcW w:w="9029" w:type="dxa"/>
            <w:gridSpan w:val="3"/>
          </w:tcPr>
          <w:p w:rsidR="00FD0C04" w:rsidRPr="006073D7" w:rsidRDefault="00FD0C04" w:rsidP="00FD0C04">
            <w:pPr>
              <w:jc w:val="center"/>
            </w:pPr>
            <w:r w:rsidRPr="006073D7">
              <w:rPr>
                <w:b/>
                <w:i/>
              </w:rPr>
              <w:t>Class “B” Documents</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numPr>
                <w:ilvl w:val="0"/>
                <w:numId w:val="25"/>
              </w:numPr>
              <w:ind w:left="608" w:hanging="608"/>
            </w:pPr>
            <w:r w:rsidRPr="006073D7">
              <w:t>If applicable, a duly signed joint venture agreement (JVA) in case the joint venture is already in existence;</w:t>
            </w:r>
          </w:p>
          <w:p w:rsidR="00FD0C04" w:rsidRPr="006073D7" w:rsidRDefault="00FD0C04" w:rsidP="00FD0C04">
            <w:pPr>
              <w:ind w:left="610"/>
              <w:rPr>
                <w:b/>
                <w:u w:val="single"/>
              </w:rPr>
            </w:pPr>
            <w:r w:rsidRPr="006073D7">
              <w:rPr>
                <w:b/>
                <w:u w:val="single"/>
              </w:rPr>
              <w:t xml:space="preserve">or </w:t>
            </w:r>
          </w:p>
          <w:p w:rsidR="00FD0C04" w:rsidRPr="006073D7" w:rsidRDefault="00FD0C04" w:rsidP="00FD0C04">
            <w:pPr>
              <w:ind w:left="587"/>
            </w:pPr>
            <w:r w:rsidRPr="006073D7">
              <w:t>duly notarized statements from all the potential joint venture partners stating that they will enter into and abide by the provisions of the JVA in the instance that the bid is successful.</w:t>
            </w:r>
          </w:p>
          <w:p w:rsidR="00FD0C04" w:rsidRPr="006073D7" w:rsidRDefault="00FD0C04" w:rsidP="00FD0C04">
            <w:pPr>
              <w:ind w:left="587"/>
            </w:pPr>
          </w:p>
        </w:tc>
      </w:tr>
      <w:tr w:rsidR="00FD0C04" w:rsidRPr="006073D7" w:rsidTr="00FD0C04">
        <w:tc>
          <w:tcPr>
            <w:tcW w:w="9034" w:type="dxa"/>
            <w:gridSpan w:val="3"/>
          </w:tcPr>
          <w:p w:rsidR="00FD0C04" w:rsidRPr="006073D7" w:rsidRDefault="00FD0C04" w:rsidP="00FD0C04">
            <w:pPr>
              <w:widowControl w:val="0"/>
              <w:numPr>
                <w:ilvl w:val="0"/>
                <w:numId w:val="27"/>
              </w:numPr>
              <w:pBdr>
                <w:top w:val="nil"/>
                <w:left w:val="nil"/>
                <w:bottom w:val="nil"/>
                <w:right w:val="nil"/>
                <w:between w:val="nil"/>
              </w:pBdr>
              <w:ind w:right="632"/>
              <w:jc w:val="left"/>
              <w:rPr>
                <w:b/>
                <w:color w:val="000000"/>
              </w:rPr>
            </w:pPr>
            <w:r w:rsidRPr="006073D7">
              <w:rPr>
                <w:b/>
                <w:color w:val="000000"/>
              </w:rPr>
              <w:t>FINANCIAL COMPONENT ENVELOPE</w:t>
            </w:r>
          </w:p>
        </w:tc>
      </w:tr>
      <w:tr w:rsidR="00FD0C04" w:rsidRPr="006073D7" w:rsidTr="00FD0C04">
        <w:tc>
          <w:tcPr>
            <w:tcW w:w="889" w:type="dxa"/>
            <w:gridSpan w:val="2"/>
          </w:tcPr>
          <w:p w:rsidR="00FD0C04" w:rsidRPr="006073D7" w:rsidRDefault="00FD0C04" w:rsidP="00FD0C04">
            <w:pPr>
              <w:ind w:left="432"/>
            </w:pPr>
            <w:r w:rsidRPr="006073D7">
              <w:rPr>
                <w:rFonts w:ascii="Nova Mono" w:eastAsia="Nova Mono" w:hAnsi="Nova Mono" w:cs="Nova Mono"/>
              </w:rPr>
              <w:t>⬜</w:t>
            </w:r>
          </w:p>
        </w:tc>
        <w:tc>
          <w:tcPr>
            <w:tcW w:w="8145" w:type="dxa"/>
          </w:tcPr>
          <w:p w:rsidR="00FD0C04" w:rsidRPr="006073D7" w:rsidRDefault="00FD0C04" w:rsidP="00FD0C04">
            <w:pPr>
              <w:numPr>
                <w:ilvl w:val="0"/>
                <w:numId w:val="25"/>
              </w:numPr>
              <w:pBdr>
                <w:top w:val="nil"/>
                <w:left w:val="nil"/>
                <w:bottom w:val="nil"/>
                <w:right w:val="nil"/>
                <w:between w:val="nil"/>
              </w:pBdr>
              <w:ind w:left="610" w:hanging="630"/>
            </w:pPr>
            <w:r w:rsidRPr="006073D7">
              <w:rPr>
                <w:color w:val="000000"/>
              </w:rPr>
              <w:t xml:space="preserve">Original of duly signed and accomplished Financial Bid Form; </w:t>
            </w:r>
            <w:r w:rsidRPr="006073D7">
              <w:rPr>
                <w:b/>
                <w:color w:val="000000"/>
                <w:u w:val="single"/>
              </w:rPr>
              <w:t>and</w:t>
            </w:r>
          </w:p>
        </w:tc>
      </w:tr>
      <w:tr w:rsidR="00FD0C04" w:rsidRPr="006073D7" w:rsidTr="00FD0C04">
        <w:tc>
          <w:tcPr>
            <w:tcW w:w="889" w:type="dxa"/>
            <w:gridSpan w:val="2"/>
          </w:tcPr>
          <w:p w:rsidR="00FD0C04" w:rsidRPr="006073D7" w:rsidRDefault="00FD0C04" w:rsidP="00FD0C04">
            <w:pPr>
              <w:ind w:left="432"/>
            </w:pPr>
            <w:r w:rsidRPr="006073D7">
              <w:rPr>
                <w:rFonts w:ascii="Nova Mono" w:eastAsia="Nova Mono" w:hAnsi="Nova Mono" w:cs="Nova Mono"/>
              </w:rPr>
              <w:t>⬜</w:t>
            </w:r>
          </w:p>
        </w:tc>
        <w:tc>
          <w:tcPr>
            <w:tcW w:w="8145" w:type="dxa"/>
          </w:tcPr>
          <w:p w:rsidR="00FD0C04" w:rsidRPr="006073D7" w:rsidRDefault="00FD0C04" w:rsidP="00FD0C04">
            <w:pPr>
              <w:numPr>
                <w:ilvl w:val="0"/>
                <w:numId w:val="25"/>
              </w:numPr>
              <w:pBdr>
                <w:top w:val="nil"/>
                <w:left w:val="nil"/>
                <w:bottom w:val="nil"/>
                <w:right w:val="nil"/>
                <w:between w:val="nil"/>
              </w:pBdr>
              <w:ind w:left="610" w:hanging="630"/>
            </w:pPr>
            <w:r w:rsidRPr="006073D7">
              <w:rPr>
                <w:color w:val="000000"/>
              </w:rPr>
              <w:t>Original of duly signed and accomplished Price Schedule(s).</w:t>
            </w:r>
          </w:p>
          <w:p w:rsidR="00FD0C04" w:rsidRPr="006073D7" w:rsidRDefault="00FD0C04" w:rsidP="00FD0C04">
            <w:pPr>
              <w:widowControl w:val="0"/>
              <w:pBdr>
                <w:top w:val="nil"/>
                <w:left w:val="nil"/>
                <w:bottom w:val="nil"/>
                <w:right w:val="nil"/>
                <w:between w:val="nil"/>
              </w:pBdr>
              <w:tabs>
                <w:tab w:val="left" w:pos="1180"/>
                <w:tab w:val="left" w:pos="1181"/>
              </w:tabs>
              <w:ind w:left="497"/>
              <w:rPr>
                <w:color w:val="000000"/>
              </w:rPr>
            </w:pPr>
          </w:p>
        </w:tc>
      </w:tr>
      <w:tr w:rsidR="00FD0C04" w:rsidRPr="006073D7" w:rsidTr="00FD0C04">
        <w:tc>
          <w:tcPr>
            <w:tcW w:w="9029" w:type="dxa"/>
            <w:gridSpan w:val="3"/>
          </w:tcPr>
          <w:p w:rsidR="00FD0C04" w:rsidRPr="006073D7" w:rsidRDefault="00FD0C04" w:rsidP="00FD0C04">
            <w:pPr>
              <w:ind w:left="610" w:hanging="184"/>
              <w:rPr>
                <w:i/>
                <w:u w:val="single"/>
              </w:rPr>
            </w:pPr>
            <w:r w:rsidRPr="006073D7">
              <w:rPr>
                <w:i/>
                <w:u w:val="single"/>
              </w:rPr>
              <w:t>Other documentary requirements under RA No. 9184 (as applicable)</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widowControl w:val="0"/>
              <w:numPr>
                <w:ilvl w:val="0"/>
                <w:numId w:val="25"/>
              </w:numPr>
              <w:pBdr>
                <w:top w:val="nil"/>
                <w:left w:val="nil"/>
                <w:bottom w:val="nil"/>
                <w:right w:val="nil"/>
                <w:between w:val="nil"/>
              </w:pBdr>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FD0C04" w:rsidRPr="006073D7" w:rsidTr="00FD0C04">
        <w:tc>
          <w:tcPr>
            <w:tcW w:w="863" w:type="dxa"/>
          </w:tcPr>
          <w:p w:rsidR="00FD0C04" w:rsidRPr="006073D7" w:rsidRDefault="00FD0C04" w:rsidP="00FD0C04">
            <w:pPr>
              <w:ind w:left="432"/>
            </w:pPr>
            <w:r w:rsidRPr="006073D7">
              <w:rPr>
                <w:rFonts w:ascii="Nova Mono" w:eastAsia="Nova Mono" w:hAnsi="Nova Mono" w:cs="Nova Mono"/>
              </w:rPr>
              <w:t>⬜</w:t>
            </w:r>
          </w:p>
        </w:tc>
        <w:tc>
          <w:tcPr>
            <w:tcW w:w="8166" w:type="dxa"/>
            <w:gridSpan w:val="2"/>
          </w:tcPr>
          <w:p w:rsidR="00FD0C04" w:rsidRPr="006073D7" w:rsidRDefault="00FD0C04" w:rsidP="00FD0C04">
            <w:pPr>
              <w:widowControl w:val="0"/>
              <w:numPr>
                <w:ilvl w:val="0"/>
                <w:numId w:val="25"/>
              </w:numPr>
              <w:pBdr>
                <w:top w:val="nil"/>
                <w:left w:val="nil"/>
                <w:bottom w:val="nil"/>
                <w:right w:val="nil"/>
                <w:between w:val="nil"/>
              </w:pBdr>
              <w:ind w:left="557" w:hanging="540"/>
            </w:pPr>
            <w:r w:rsidRPr="006073D7">
              <w:rPr>
                <w:color w:val="000000"/>
              </w:rPr>
              <w:t>Certification from the DTI if the Bidder claims preference as a Domestic Bidder or Domestic Entity.</w:t>
            </w:r>
          </w:p>
        </w:tc>
      </w:tr>
    </w:tbl>
    <w:p w:rsidR="00FD0C04" w:rsidRPr="006073D7" w:rsidRDefault="00FD0C04" w:rsidP="00FD0C04"/>
    <w:p w:rsidR="00FD0C04" w:rsidRPr="006073D7" w:rsidRDefault="00FD0C04" w:rsidP="00FD0C04">
      <w:pPr>
        <w:jc w:val="center"/>
      </w:pPr>
      <w:r w:rsidRPr="006073D7">
        <w:br w:type="page"/>
      </w:r>
    </w:p>
    <w:p w:rsidR="00FD0C04" w:rsidRPr="006073D7" w:rsidRDefault="00FD0C04" w:rsidP="00FD0C04">
      <w:pPr>
        <w:jc w:val="cente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59264" behindDoc="0" locked="0" layoutInCell="1" hidden="0" allowOverlap="1" wp14:anchorId="4AA3CCE8" wp14:editId="08F8B661">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2C4EFB" w:rsidRDefault="002C4EFB" w:rsidP="00FD0C0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AA3CCE8" id="Rectangle 12" o:spid="_x0000_s1030" style="position:absolute;left:0;text-align:left;margin-left:37.35pt;margin-top:54.2pt;width:7.9pt;height:11in;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rsidR="002C4EFB" w:rsidRDefault="002C4EFB" w:rsidP="00FD0C04">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60288" behindDoc="0" locked="0" layoutInCell="1" hidden="0" allowOverlap="1" wp14:anchorId="48794F66" wp14:editId="70E7E3AE">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2C4EFB" w:rsidRDefault="002C4EFB" w:rsidP="00FD0C04"/>
                        </w:txbxContent>
                      </wps:txbx>
                      <wps:bodyPr spcFirstLastPara="1" wrap="square" lIns="91425" tIns="91425" rIns="91425" bIns="91425" anchor="ctr" anchorCtr="0">
                        <a:noAutofit/>
                      </wps:bodyPr>
                    </wps:wsp>
                  </a:graphicData>
                </a:graphic>
              </wp:anchor>
            </w:drawing>
          </mc:Choice>
          <mc:Fallback>
            <w:pict>
              <v:rect w14:anchorId="48794F66" id="Rectangle 11" o:spid="_x0000_s1031" style="position:absolute;left:0;text-align:left;margin-left:550.85pt;margin-top:52.65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rsidR="002C4EFB" w:rsidRDefault="002C4EFB" w:rsidP="00FD0C04"/>
                  </w:txbxContent>
                </v:textbox>
                <w10:wrap anchorx="page" anchory="page"/>
              </v:rect>
            </w:pict>
          </mc:Fallback>
        </mc:AlternateContent>
      </w:r>
    </w:p>
    <w:p w:rsidR="00FD0C04" w:rsidRPr="006073D7" w:rsidRDefault="00FD0C04" w:rsidP="00FD0C04"/>
    <w:p w:rsidR="00FD0C04" w:rsidRPr="006073D7" w:rsidRDefault="00FD0C04" w:rsidP="00FD0C04">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B166C12" wp14:editId="763CAAB4">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2C4EFB" w:rsidRDefault="002C4EFB" w:rsidP="00FD0C0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B166C12" id="Rectangle 13" o:spid="_x0000_s1032" style="position:absolute;left:0;text-align:left;margin-left:0;margin-top:0;width:623.75pt;height:64.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2C4EFB" w:rsidRDefault="002C4EFB" w:rsidP="00FD0C04">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5408" behindDoc="0" locked="0" layoutInCell="1" hidden="0" allowOverlap="1" wp14:anchorId="106DB620" wp14:editId="5BF0B17B">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2C4EFB" w:rsidRDefault="002C4EFB" w:rsidP="00FD0C0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06DB620" id="Rectangle 14" o:spid="_x0000_s1033" style="position:absolute;left:0;text-align:left;margin-left:-16.75pt;margin-top:-1.85pt;width:624.5pt;height:63.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rsidR="002C4EFB" w:rsidRDefault="002C4EFB" w:rsidP="00FD0C04">
                      <w:pPr>
                        <w:jc w:val="left"/>
                        <w:textDirection w:val="btLr"/>
                      </w:pPr>
                    </w:p>
                  </w:txbxContent>
                </v:textbox>
                <w10:wrap anchorx="page" anchory="page"/>
              </v:rect>
            </w:pict>
          </mc:Fallback>
        </mc:AlternateContent>
      </w:r>
    </w:p>
    <w:p w:rsidR="00FD0C04" w:rsidRPr="006073D7" w:rsidRDefault="00FD0C04" w:rsidP="00FD0C04">
      <w:pPr>
        <w:jc w:val="center"/>
      </w:pPr>
      <w:r w:rsidRPr="006073D7">
        <w:rPr>
          <w:noProof/>
          <w:lang w:val="en-PH"/>
        </w:rPr>
        <w:drawing>
          <wp:anchor distT="0" distB="0" distL="114300" distR="114300" simplePos="0" relativeHeight="251666432" behindDoc="0" locked="0" layoutInCell="1" hidden="0" allowOverlap="1" wp14:anchorId="3BD59CF1" wp14:editId="0CF29A8D">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9"/>
                    <a:srcRect/>
                    <a:stretch>
                      <a:fillRect/>
                    </a:stretch>
                  </pic:blipFill>
                  <pic:spPr>
                    <a:xfrm>
                      <a:off x="0" y="0"/>
                      <a:ext cx="1901825" cy="1114425"/>
                    </a:xfrm>
                    <a:prstGeom prst="rect">
                      <a:avLst/>
                    </a:prstGeom>
                    <a:ln/>
                  </pic:spPr>
                </pic:pic>
              </a:graphicData>
            </a:graphic>
          </wp:anchor>
        </w:drawing>
      </w:r>
    </w:p>
    <w:p w:rsidR="00FD0C04" w:rsidRDefault="00FD0C04" w:rsidP="00FD0C04">
      <w:pPr>
        <w:jc w:val="left"/>
        <w:textDirection w:val="btLr"/>
      </w:pPr>
    </w:p>
    <w:p w:rsidR="00FD0C04" w:rsidRDefault="00FD0C04" w:rsidP="00FD0C04"/>
    <w:p w:rsidR="00FD0C04" w:rsidRDefault="00FD0C04"/>
    <w:sectPr w:rsidR="00FD0C04" w:rsidSect="00FD0C04">
      <w:footerReference w:type="default" r:id="rId4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DB" w:rsidRDefault="00805ADB" w:rsidP="00FD0C04">
      <w:r>
        <w:separator/>
      </w:r>
    </w:p>
  </w:endnote>
  <w:endnote w:type="continuationSeparator" w:id="0">
    <w:p w:rsidR="00805ADB" w:rsidRDefault="00805ADB" w:rsidP="00FD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rajan Pro">
    <w:altName w:val="Cambr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pPr>
  </w:p>
  <w:p w:rsidR="002C4EFB" w:rsidRDefault="002C4EFB">
    <w:pPr>
      <w:ind w:right="360"/>
    </w:pPr>
  </w:p>
  <w:p w:rsidR="002C4EFB" w:rsidRDefault="002C4EFB">
    <w:pPr>
      <w:widowControl w:val="0"/>
      <w:pBdr>
        <w:top w:val="nil"/>
        <w:left w:val="nil"/>
        <w:bottom w:val="nil"/>
        <w:right w:val="nil"/>
        <w:between w:val="nil"/>
      </w:pBdr>
      <w:spacing w:line="276" w:lineRule="auto"/>
      <w:jc w:val="left"/>
    </w:pPr>
  </w:p>
  <w:p w:rsidR="002C4EFB" w:rsidRDefault="002C4EFB">
    <w:pPr>
      <w:widowControl w:val="0"/>
      <w:pBdr>
        <w:top w:val="nil"/>
        <w:left w:val="nil"/>
        <w:bottom w:val="nil"/>
        <w:right w:val="nil"/>
        <w:between w:val="nil"/>
      </w:pBdr>
      <w:spacing w:line="276" w:lineRule="auto"/>
      <w:jc w:val="left"/>
    </w:pPr>
  </w:p>
  <w:p w:rsidR="002C4EFB" w:rsidRDefault="002C4EFB">
    <w:pPr>
      <w:widowControl w:val="0"/>
      <w:pBdr>
        <w:top w:val="nil"/>
        <w:left w:val="nil"/>
        <w:bottom w:val="nil"/>
        <w:right w:val="nil"/>
        <w:between w:val="nil"/>
      </w:pBdr>
      <w:spacing w:line="276" w:lineRule="auto"/>
      <w:jc w:val="left"/>
    </w:pPr>
  </w:p>
  <w:p w:rsidR="002C4EFB" w:rsidRDefault="002C4EFB">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rsidR="002C4EFB" w:rsidRPr="00063BB9" w:rsidRDefault="002C4EFB">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2C63C3">
          <w:rPr>
            <w:noProof/>
            <w:sz w:val="20"/>
          </w:rPr>
          <w:t>25</w:t>
        </w:r>
        <w:r w:rsidRPr="00063BB9">
          <w:rPr>
            <w:noProof/>
            <w:sz w:val="20"/>
          </w:rPr>
          <w:fldChar w:fldCharType="end"/>
        </w:r>
      </w:p>
    </w:sdtContent>
  </w:sdt>
  <w:p w:rsidR="002C4EFB" w:rsidRDefault="002C4EFB"/>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rPr>
        <w:sz w:val="20"/>
        <w:szCs w:val="20"/>
      </w:rPr>
    </w:pPr>
    <w:r>
      <w:rPr>
        <w:sz w:val="20"/>
        <w:szCs w:val="20"/>
      </w:rPr>
      <w:fldChar w:fldCharType="begin"/>
    </w:r>
    <w:r>
      <w:rPr>
        <w:sz w:val="20"/>
        <w:szCs w:val="20"/>
      </w:rPr>
      <w:instrText>PAGE</w:instrText>
    </w:r>
    <w:r>
      <w:rPr>
        <w:sz w:val="20"/>
        <w:szCs w:val="20"/>
      </w:rPr>
      <w:fldChar w:fldCharType="separate"/>
    </w:r>
    <w:r w:rsidR="00DF5ABC">
      <w:rPr>
        <w:noProof/>
        <w:sz w:val="20"/>
        <w:szCs w:val="20"/>
      </w:rPr>
      <w:t>37</w:t>
    </w:r>
    <w:r>
      <w:rPr>
        <w:sz w:val="20"/>
        <w:szCs w:val="20"/>
      </w:rPr>
      <w:fldChar w:fldCharType="end"/>
    </w:r>
  </w:p>
  <w:p w:rsidR="002C4EFB" w:rsidRDefault="002C4EFB"/>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rPr>
        <w:sz w:val="20"/>
        <w:szCs w:val="20"/>
      </w:rPr>
    </w:pPr>
    <w:r>
      <w:rPr>
        <w:sz w:val="20"/>
        <w:szCs w:val="20"/>
      </w:rPr>
      <w:fldChar w:fldCharType="begin"/>
    </w:r>
    <w:r>
      <w:rPr>
        <w:sz w:val="20"/>
        <w:szCs w:val="20"/>
      </w:rPr>
      <w:instrText>PAGE</w:instrText>
    </w:r>
    <w:r>
      <w:rPr>
        <w:sz w:val="20"/>
        <w:szCs w:val="20"/>
      </w:rPr>
      <w:fldChar w:fldCharType="separate"/>
    </w:r>
    <w:r w:rsidR="008C3E47">
      <w:rPr>
        <w:noProof/>
        <w:sz w:val="20"/>
        <w:szCs w:val="20"/>
      </w:rPr>
      <w:t>45</w:t>
    </w:r>
    <w:r>
      <w:rPr>
        <w:sz w:val="20"/>
        <w:szCs w:val="20"/>
      </w:rPr>
      <w:fldChar w:fldCharType="end"/>
    </w:r>
  </w:p>
  <w:p w:rsidR="002C4EFB" w:rsidRDefault="002C4E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rsidR="002C4EFB" w:rsidRDefault="002C4EFB">
        <w:pPr>
          <w:pStyle w:val="Footer"/>
          <w:jc w:val="center"/>
        </w:pPr>
        <w:r>
          <w:fldChar w:fldCharType="begin"/>
        </w:r>
        <w:r>
          <w:instrText xml:space="preserve"> PAGE   \* MERGEFORMAT </w:instrText>
        </w:r>
        <w:r>
          <w:fldChar w:fldCharType="separate"/>
        </w:r>
        <w:r w:rsidR="00805ADB">
          <w:rPr>
            <w:noProof/>
          </w:rPr>
          <w:t>0</w:t>
        </w:r>
        <w:r>
          <w:rPr>
            <w:noProof/>
          </w:rPr>
          <w:fldChar w:fldCharType="end"/>
        </w:r>
      </w:p>
    </w:sdtContent>
  </w:sdt>
  <w:p w:rsidR="002C4EFB" w:rsidRDefault="002C4EFB" w:rsidP="00FD0C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rPr>
        <w:sz w:val="20"/>
        <w:szCs w:val="20"/>
      </w:rPr>
    </w:pPr>
    <w:r>
      <w:rPr>
        <w:sz w:val="20"/>
        <w:szCs w:val="20"/>
      </w:rPr>
      <w:fldChar w:fldCharType="begin"/>
    </w:r>
    <w:r>
      <w:rPr>
        <w:sz w:val="20"/>
        <w:szCs w:val="20"/>
      </w:rPr>
      <w:instrText>PAGE</w:instrText>
    </w:r>
    <w:r>
      <w:rPr>
        <w:sz w:val="20"/>
        <w:szCs w:val="20"/>
      </w:rPr>
      <w:fldChar w:fldCharType="separate"/>
    </w:r>
    <w:r w:rsidR="002C63C3">
      <w:rPr>
        <w:noProof/>
        <w:sz w:val="20"/>
        <w:szCs w:val="20"/>
      </w:rPr>
      <w:t>6</w:t>
    </w:r>
    <w:r>
      <w:rPr>
        <w:sz w:val="20"/>
        <w:szCs w:val="20"/>
      </w:rPr>
      <w:fldChar w:fldCharType="end"/>
    </w:r>
  </w:p>
  <w:p w:rsidR="002C4EFB" w:rsidRDefault="002C4EF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rPr>
        <w:sz w:val="20"/>
        <w:szCs w:val="20"/>
      </w:rPr>
    </w:pPr>
    <w:r>
      <w:rPr>
        <w:sz w:val="20"/>
        <w:szCs w:val="20"/>
      </w:rPr>
      <w:fldChar w:fldCharType="begin"/>
    </w:r>
    <w:r>
      <w:rPr>
        <w:sz w:val="20"/>
        <w:szCs w:val="20"/>
      </w:rPr>
      <w:instrText>PAGE</w:instrText>
    </w:r>
    <w:r>
      <w:rPr>
        <w:sz w:val="20"/>
        <w:szCs w:val="20"/>
      </w:rPr>
      <w:fldChar w:fldCharType="separate"/>
    </w:r>
    <w:r w:rsidR="002C63C3">
      <w:rPr>
        <w:noProof/>
        <w:sz w:val="20"/>
        <w:szCs w:val="20"/>
      </w:rPr>
      <w:t>9</w:t>
    </w:r>
    <w:r>
      <w:rPr>
        <w:sz w:val="20"/>
        <w:szCs w:val="20"/>
      </w:rPr>
      <w:fldChar w:fldCharType="end"/>
    </w:r>
  </w:p>
  <w:p w:rsidR="002C4EFB" w:rsidRDefault="002C4EF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rPr>
        <w:sz w:val="20"/>
        <w:szCs w:val="20"/>
      </w:rPr>
    </w:pPr>
    <w:r>
      <w:rPr>
        <w:sz w:val="20"/>
        <w:szCs w:val="20"/>
      </w:rPr>
      <w:fldChar w:fldCharType="begin"/>
    </w:r>
    <w:r>
      <w:rPr>
        <w:sz w:val="20"/>
        <w:szCs w:val="20"/>
      </w:rPr>
      <w:instrText>PAGE</w:instrText>
    </w:r>
    <w:r>
      <w:rPr>
        <w:sz w:val="20"/>
        <w:szCs w:val="20"/>
      </w:rPr>
      <w:fldChar w:fldCharType="separate"/>
    </w:r>
    <w:r w:rsidR="002C63C3">
      <w:rPr>
        <w:noProof/>
        <w:sz w:val="20"/>
        <w:szCs w:val="20"/>
      </w:rPr>
      <w:t>17</w:t>
    </w:r>
    <w:r>
      <w:rPr>
        <w:sz w:val="20"/>
        <w:szCs w:val="20"/>
      </w:rPr>
      <w:fldChar w:fldCharType="end"/>
    </w:r>
  </w:p>
  <w:p w:rsidR="002C4EFB" w:rsidRDefault="002C4EF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rPr>
        <w:sz w:val="20"/>
        <w:szCs w:val="20"/>
      </w:rPr>
    </w:pPr>
    <w:r>
      <w:rPr>
        <w:sz w:val="20"/>
        <w:szCs w:val="20"/>
      </w:rPr>
      <w:fldChar w:fldCharType="begin"/>
    </w:r>
    <w:r>
      <w:rPr>
        <w:sz w:val="20"/>
        <w:szCs w:val="20"/>
      </w:rPr>
      <w:instrText>PAGE</w:instrText>
    </w:r>
    <w:r>
      <w:rPr>
        <w:sz w:val="20"/>
        <w:szCs w:val="20"/>
      </w:rPr>
      <w:fldChar w:fldCharType="separate"/>
    </w:r>
    <w:r w:rsidR="002C63C3">
      <w:rPr>
        <w:noProof/>
        <w:sz w:val="20"/>
        <w:szCs w:val="20"/>
      </w:rPr>
      <w:t>19</w:t>
    </w:r>
    <w:r>
      <w:rPr>
        <w:sz w:val="20"/>
        <w:szCs w:val="20"/>
      </w:rPr>
      <w:fldChar w:fldCharType="end"/>
    </w:r>
  </w:p>
  <w:p w:rsidR="002C4EFB" w:rsidRDefault="002C4EF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rPr>
        <w:sz w:val="20"/>
        <w:szCs w:val="20"/>
      </w:rPr>
    </w:pPr>
    <w:r>
      <w:rPr>
        <w:sz w:val="20"/>
        <w:szCs w:val="20"/>
      </w:rPr>
      <w:fldChar w:fldCharType="begin"/>
    </w:r>
    <w:r>
      <w:rPr>
        <w:sz w:val="20"/>
        <w:szCs w:val="20"/>
      </w:rPr>
      <w:instrText>PAGE</w:instrText>
    </w:r>
    <w:r>
      <w:rPr>
        <w:sz w:val="20"/>
        <w:szCs w:val="20"/>
      </w:rPr>
      <w:fldChar w:fldCharType="separate"/>
    </w:r>
    <w:r w:rsidR="002C63C3">
      <w:rPr>
        <w:noProof/>
        <w:sz w:val="20"/>
        <w:szCs w:val="20"/>
      </w:rPr>
      <w:t>21</w:t>
    </w:r>
    <w:r>
      <w:rPr>
        <w:sz w:val="20"/>
        <w:szCs w:val="20"/>
      </w:rPr>
      <w:fldChar w:fldCharType="end"/>
    </w:r>
  </w:p>
  <w:p w:rsidR="002C4EFB" w:rsidRDefault="002C4EF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jc w:val="center"/>
      <w:rPr>
        <w:sz w:val="20"/>
        <w:szCs w:val="20"/>
      </w:rPr>
    </w:pPr>
    <w:r>
      <w:rPr>
        <w:sz w:val="20"/>
        <w:szCs w:val="20"/>
      </w:rPr>
      <w:fldChar w:fldCharType="begin"/>
    </w:r>
    <w:r>
      <w:rPr>
        <w:sz w:val="20"/>
        <w:szCs w:val="20"/>
      </w:rPr>
      <w:instrText>PAGE</w:instrText>
    </w:r>
    <w:r>
      <w:rPr>
        <w:sz w:val="20"/>
        <w:szCs w:val="20"/>
      </w:rPr>
      <w:fldChar w:fldCharType="separate"/>
    </w:r>
    <w:r w:rsidR="002C63C3">
      <w:rPr>
        <w:noProof/>
        <w:sz w:val="20"/>
        <w:szCs w:val="20"/>
      </w:rPr>
      <w:t>22</w:t>
    </w:r>
    <w:r>
      <w:rPr>
        <w:sz w:val="20"/>
        <w:szCs w:val="20"/>
      </w:rPr>
      <w:fldChar w:fldCharType="end"/>
    </w:r>
  </w:p>
  <w:p w:rsidR="002C4EFB" w:rsidRDefault="002C4E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DB" w:rsidRDefault="00805ADB" w:rsidP="00FD0C04">
      <w:r>
        <w:separator/>
      </w:r>
    </w:p>
  </w:footnote>
  <w:footnote w:type="continuationSeparator" w:id="0">
    <w:p w:rsidR="00805ADB" w:rsidRDefault="00805ADB" w:rsidP="00FD0C04">
      <w:r>
        <w:continuationSeparator/>
      </w:r>
    </w:p>
  </w:footnote>
  <w:footnote w:id="1">
    <w:p w:rsidR="002C4EFB" w:rsidRPr="00F841B0" w:rsidRDefault="002C4EFB" w:rsidP="00FD0C04">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FB" w:rsidRDefault="002C4EF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5"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8"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9"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3"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8"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9"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2"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4"/>
  </w:num>
  <w:num w:numId="2">
    <w:abstractNumId w:val="12"/>
  </w:num>
  <w:num w:numId="3">
    <w:abstractNumId w:val="33"/>
  </w:num>
  <w:num w:numId="4">
    <w:abstractNumId w:val="20"/>
  </w:num>
  <w:num w:numId="5">
    <w:abstractNumId w:val="19"/>
  </w:num>
  <w:num w:numId="6">
    <w:abstractNumId w:val="11"/>
  </w:num>
  <w:num w:numId="7">
    <w:abstractNumId w:val="30"/>
  </w:num>
  <w:num w:numId="8">
    <w:abstractNumId w:val="0"/>
  </w:num>
  <w:num w:numId="9">
    <w:abstractNumId w:val="41"/>
  </w:num>
  <w:num w:numId="10">
    <w:abstractNumId w:val="38"/>
  </w:num>
  <w:num w:numId="11">
    <w:abstractNumId w:val="6"/>
  </w:num>
  <w:num w:numId="12">
    <w:abstractNumId w:val="16"/>
  </w:num>
  <w:num w:numId="13">
    <w:abstractNumId w:val="27"/>
  </w:num>
  <w:num w:numId="14">
    <w:abstractNumId w:val="40"/>
  </w:num>
  <w:num w:numId="15">
    <w:abstractNumId w:val="13"/>
  </w:num>
  <w:num w:numId="16">
    <w:abstractNumId w:val="36"/>
  </w:num>
  <w:num w:numId="17">
    <w:abstractNumId w:val="15"/>
  </w:num>
  <w:num w:numId="18">
    <w:abstractNumId w:val="5"/>
  </w:num>
  <w:num w:numId="19">
    <w:abstractNumId w:val="10"/>
  </w:num>
  <w:num w:numId="20">
    <w:abstractNumId w:val="34"/>
  </w:num>
  <w:num w:numId="21">
    <w:abstractNumId w:val="4"/>
  </w:num>
  <w:num w:numId="22">
    <w:abstractNumId w:val="2"/>
  </w:num>
  <w:num w:numId="23">
    <w:abstractNumId w:val="23"/>
  </w:num>
  <w:num w:numId="24">
    <w:abstractNumId w:val="37"/>
  </w:num>
  <w:num w:numId="25">
    <w:abstractNumId w:val="35"/>
  </w:num>
  <w:num w:numId="26">
    <w:abstractNumId w:val="17"/>
  </w:num>
  <w:num w:numId="27">
    <w:abstractNumId w:val="29"/>
  </w:num>
  <w:num w:numId="28">
    <w:abstractNumId w:val="21"/>
  </w:num>
  <w:num w:numId="29">
    <w:abstractNumId w:val="7"/>
  </w:num>
  <w:num w:numId="30">
    <w:abstractNumId w:val="22"/>
  </w:num>
  <w:num w:numId="31">
    <w:abstractNumId w:val="8"/>
  </w:num>
  <w:num w:numId="32">
    <w:abstractNumId w:val="39"/>
  </w:num>
  <w:num w:numId="33">
    <w:abstractNumId w:val="9"/>
  </w:num>
  <w:num w:numId="34">
    <w:abstractNumId w:val="18"/>
  </w:num>
  <w:num w:numId="35">
    <w:abstractNumId w:val="42"/>
  </w:num>
  <w:num w:numId="36">
    <w:abstractNumId w:val="28"/>
  </w:num>
  <w:num w:numId="37">
    <w:abstractNumId w:val="44"/>
  </w:num>
  <w:num w:numId="38">
    <w:abstractNumId w:val="25"/>
  </w:num>
  <w:num w:numId="39">
    <w:abstractNumId w:val="24"/>
  </w:num>
  <w:num w:numId="40">
    <w:abstractNumId w:val="31"/>
  </w:num>
  <w:num w:numId="41">
    <w:abstractNumId w:val="3"/>
  </w:num>
  <w:num w:numId="42">
    <w:abstractNumId w:val="43"/>
  </w:num>
  <w:num w:numId="43">
    <w:abstractNumId w:val="32"/>
  </w:num>
  <w:num w:numId="44">
    <w:abstractNumId w:val="26"/>
  </w:num>
  <w:num w:numId="45">
    <w:abstractNumId w:val="1"/>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E3"/>
    <w:rsid w:val="000009B0"/>
    <w:rsid w:val="000D5F89"/>
    <w:rsid w:val="00193B4E"/>
    <w:rsid w:val="002C4EFB"/>
    <w:rsid w:val="002C63C3"/>
    <w:rsid w:val="002F3B6B"/>
    <w:rsid w:val="00347AD8"/>
    <w:rsid w:val="003B6D26"/>
    <w:rsid w:val="003C6332"/>
    <w:rsid w:val="003D0478"/>
    <w:rsid w:val="0040224E"/>
    <w:rsid w:val="00465C72"/>
    <w:rsid w:val="0049483B"/>
    <w:rsid w:val="004E5063"/>
    <w:rsid w:val="004F3D64"/>
    <w:rsid w:val="00542E7B"/>
    <w:rsid w:val="005E1475"/>
    <w:rsid w:val="005E3A65"/>
    <w:rsid w:val="0067251D"/>
    <w:rsid w:val="00695C82"/>
    <w:rsid w:val="006B7FCC"/>
    <w:rsid w:val="00805ADB"/>
    <w:rsid w:val="0082302C"/>
    <w:rsid w:val="00826B81"/>
    <w:rsid w:val="00865B15"/>
    <w:rsid w:val="00896D92"/>
    <w:rsid w:val="008C3E47"/>
    <w:rsid w:val="008D3AD3"/>
    <w:rsid w:val="00972045"/>
    <w:rsid w:val="00982ED7"/>
    <w:rsid w:val="009F45D0"/>
    <w:rsid w:val="00A05536"/>
    <w:rsid w:val="00AB788F"/>
    <w:rsid w:val="00B4437E"/>
    <w:rsid w:val="00BB44CD"/>
    <w:rsid w:val="00BE3DDE"/>
    <w:rsid w:val="00C44410"/>
    <w:rsid w:val="00C92089"/>
    <w:rsid w:val="00D17FE3"/>
    <w:rsid w:val="00D771D2"/>
    <w:rsid w:val="00DF5ABC"/>
    <w:rsid w:val="00E06D82"/>
    <w:rsid w:val="00E511A7"/>
    <w:rsid w:val="00E675CD"/>
    <w:rsid w:val="00EC64B6"/>
    <w:rsid w:val="00F55451"/>
    <w:rsid w:val="00FD0C04"/>
    <w:rsid w:val="00FE0E7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DAB1"/>
  <w15:chartTrackingRefBased/>
  <w15:docId w15:val="{5245AD72-8897-40D3-854B-61CE3355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04"/>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FD0C04"/>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FD0C04"/>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FD0C04"/>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rsid w:val="00FD0C04"/>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rsid w:val="00FD0C0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D0C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C04"/>
    <w:rPr>
      <w:rFonts w:ascii="Times New Roman" w:eastAsia="Times New Roman" w:hAnsi="Times New Roman" w:cs="Times New Roman"/>
      <w:b/>
      <w:i/>
      <w:sz w:val="48"/>
      <w:szCs w:val="48"/>
      <w:lang w:val="en-US" w:eastAsia="en-PH"/>
    </w:rPr>
  </w:style>
  <w:style w:type="character" w:customStyle="1" w:styleId="Heading2Char">
    <w:name w:val="Heading 2 Char"/>
    <w:basedOn w:val="DefaultParagraphFont"/>
    <w:link w:val="Heading2"/>
    <w:uiPriority w:val="9"/>
    <w:rsid w:val="00FD0C04"/>
    <w:rPr>
      <w:rFonts w:ascii="Times New Roman" w:eastAsia="Times New Roman" w:hAnsi="Times New Roman" w:cs="Times New Roman"/>
      <w:b/>
      <w:sz w:val="28"/>
      <w:szCs w:val="28"/>
      <w:lang w:val="en-US" w:eastAsia="en-PH"/>
    </w:rPr>
  </w:style>
  <w:style w:type="character" w:customStyle="1" w:styleId="Heading3Char">
    <w:name w:val="Heading 3 Char"/>
    <w:basedOn w:val="DefaultParagraphFont"/>
    <w:link w:val="Heading3"/>
    <w:uiPriority w:val="9"/>
    <w:semiHidden/>
    <w:rsid w:val="00FD0C04"/>
    <w:rPr>
      <w:rFonts w:ascii="Times New Roman" w:eastAsia="Times New Roman" w:hAnsi="Times New Roman" w:cs="Times New Roman"/>
      <w:b/>
      <w:sz w:val="28"/>
      <w:szCs w:val="28"/>
      <w:lang w:val="en-US" w:eastAsia="en-PH"/>
    </w:rPr>
  </w:style>
  <w:style w:type="character" w:customStyle="1" w:styleId="Heading4Char">
    <w:name w:val="Heading 4 Char"/>
    <w:basedOn w:val="DefaultParagraphFont"/>
    <w:link w:val="Heading4"/>
    <w:uiPriority w:val="9"/>
    <w:semiHidden/>
    <w:rsid w:val="00FD0C04"/>
    <w:rPr>
      <w:rFonts w:ascii="Times New Roman" w:eastAsia="Times New Roman" w:hAnsi="Times New Roman" w:cs="Times New Roman"/>
      <w:b/>
      <w:sz w:val="28"/>
      <w:szCs w:val="28"/>
      <w:lang w:val="en-US" w:eastAsia="en-PH"/>
    </w:rPr>
  </w:style>
  <w:style w:type="character" w:customStyle="1" w:styleId="Heading5Char">
    <w:name w:val="Heading 5 Char"/>
    <w:basedOn w:val="DefaultParagraphFont"/>
    <w:link w:val="Heading5"/>
    <w:uiPriority w:val="9"/>
    <w:semiHidden/>
    <w:rsid w:val="00FD0C04"/>
    <w:rPr>
      <w:rFonts w:ascii="Times New Roman" w:eastAsia="Times New Roman" w:hAnsi="Times New Roman" w:cs="Times New Roman"/>
      <w:b/>
      <w:lang w:val="en-US" w:eastAsia="en-PH"/>
    </w:rPr>
  </w:style>
  <w:style w:type="character" w:customStyle="1" w:styleId="Heading6Char">
    <w:name w:val="Heading 6 Char"/>
    <w:basedOn w:val="DefaultParagraphFont"/>
    <w:link w:val="Heading6"/>
    <w:uiPriority w:val="9"/>
    <w:semiHidden/>
    <w:rsid w:val="00FD0C04"/>
    <w:rPr>
      <w:rFonts w:ascii="Times New Roman" w:eastAsia="Times New Roman" w:hAnsi="Times New Roman" w:cs="Times New Roman"/>
      <w:b/>
      <w:sz w:val="20"/>
      <w:szCs w:val="20"/>
      <w:lang w:val="en-US" w:eastAsia="en-PH"/>
    </w:rPr>
  </w:style>
  <w:style w:type="paragraph" w:styleId="Title">
    <w:name w:val="Title"/>
    <w:basedOn w:val="Normal"/>
    <w:next w:val="Normal"/>
    <w:link w:val="TitleChar"/>
    <w:uiPriority w:val="10"/>
    <w:qFormat/>
    <w:rsid w:val="00FD0C04"/>
    <w:pPr>
      <w:jc w:val="center"/>
    </w:pPr>
    <w:rPr>
      <w:rFonts w:ascii="Arial" w:eastAsia="Arial" w:hAnsi="Arial" w:cs="Arial"/>
    </w:rPr>
  </w:style>
  <w:style w:type="character" w:customStyle="1" w:styleId="TitleChar">
    <w:name w:val="Title Char"/>
    <w:basedOn w:val="DefaultParagraphFont"/>
    <w:link w:val="Title"/>
    <w:uiPriority w:val="10"/>
    <w:rsid w:val="00FD0C04"/>
    <w:rPr>
      <w:rFonts w:ascii="Arial" w:eastAsia="Arial" w:hAnsi="Arial" w:cs="Arial"/>
      <w:sz w:val="24"/>
      <w:szCs w:val="24"/>
      <w:lang w:val="en-US" w:eastAsia="en-PH"/>
    </w:rPr>
  </w:style>
  <w:style w:type="paragraph" w:styleId="Subtitle">
    <w:name w:val="Subtitle"/>
    <w:basedOn w:val="Normal"/>
    <w:next w:val="Normal"/>
    <w:link w:val="SubtitleChar"/>
    <w:uiPriority w:val="11"/>
    <w:qFormat/>
    <w:rsid w:val="00FD0C0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D0C04"/>
    <w:rPr>
      <w:rFonts w:ascii="Georgia" w:eastAsia="Georgia" w:hAnsi="Georgia" w:cs="Georgia"/>
      <w:i/>
      <w:color w:val="666666"/>
      <w:sz w:val="48"/>
      <w:szCs w:val="48"/>
      <w:lang w:val="en-US" w:eastAsia="en-PH"/>
    </w:rPr>
  </w:style>
  <w:style w:type="paragraph" w:styleId="TOC1">
    <w:name w:val="toc 1"/>
    <w:basedOn w:val="Normal"/>
    <w:next w:val="Normal"/>
    <w:autoRedefine/>
    <w:uiPriority w:val="39"/>
    <w:unhideWhenUsed/>
    <w:rsid w:val="00FD0C04"/>
    <w:pPr>
      <w:spacing w:after="100"/>
    </w:pPr>
  </w:style>
  <w:style w:type="paragraph" w:styleId="TOC2">
    <w:name w:val="toc 2"/>
    <w:basedOn w:val="Normal"/>
    <w:next w:val="Normal"/>
    <w:autoRedefine/>
    <w:uiPriority w:val="39"/>
    <w:unhideWhenUsed/>
    <w:rsid w:val="00FD0C04"/>
    <w:pPr>
      <w:tabs>
        <w:tab w:val="left" w:pos="900"/>
        <w:tab w:val="right" w:pos="9000"/>
      </w:tabs>
      <w:spacing w:after="60"/>
      <w:ind w:left="240"/>
    </w:pPr>
  </w:style>
  <w:style w:type="character" w:styleId="Hyperlink">
    <w:name w:val="Hyperlink"/>
    <w:basedOn w:val="DefaultParagraphFont"/>
    <w:uiPriority w:val="99"/>
    <w:unhideWhenUsed/>
    <w:rsid w:val="00FD0C04"/>
    <w:rPr>
      <w:color w:val="0563C1" w:themeColor="hyperlink"/>
      <w:u w:val="single"/>
    </w:rPr>
  </w:style>
  <w:style w:type="paragraph" w:styleId="Header">
    <w:name w:val="header"/>
    <w:basedOn w:val="Normal"/>
    <w:link w:val="HeaderChar"/>
    <w:uiPriority w:val="99"/>
    <w:unhideWhenUsed/>
    <w:rsid w:val="00FD0C04"/>
    <w:pPr>
      <w:tabs>
        <w:tab w:val="center" w:pos="4680"/>
        <w:tab w:val="right" w:pos="9360"/>
      </w:tabs>
    </w:pPr>
  </w:style>
  <w:style w:type="character" w:customStyle="1" w:styleId="HeaderChar">
    <w:name w:val="Header Char"/>
    <w:basedOn w:val="DefaultParagraphFont"/>
    <w:link w:val="Header"/>
    <w:uiPriority w:val="99"/>
    <w:rsid w:val="00FD0C04"/>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FD0C04"/>
    <w:pPr>
      <w:tabs>
        <w:tab w:val="center" w:pos="4680"/>
        <w:tab w:val="right" w:pos="9360"/>
      </w:tabs>
    </w:pPr>
  </w:style>
  <w:style w:type="character" w:customStyle="1" w:styleId="FooterChar">
    <w:name w:val="Footer Char"/>
    <w:basedOn w:val="DefaultParagraphFont"/>
    <w:link w:val="Footer"/>
    <w:uiPriority w:val="99"/>
    <w:rsid w:val="00FD0C04"/>
    <w:rPr>
      <w:rFonts w:ascii="Times New Roman" w:eastAsia="Times New Roman" w:hAnsi="Times New Roman" w:cs="Times New Roman"/>
      <w:sz w:val="24"/>
      <w:szCs w:val="24"/>
      <w:lang w:val="en-US" w:eastAsia="en-PH"/>
    </w:rPr>
  </w:style>
  <w:style w:type="paragraph" w:styleId="TOCHeading">
    <w:name w:val="TOC Heading"/>
    <w:basedOn w:val="Heading1"/>
    <w:next w:val="Normal"/>
    <w:uiPriority w:val="39"/>
    <w:unhideWhenUsed/>
    <w:qFormat/>
    <w:rsid w:val="00FD0C04"/>
    <w:pPr>
      <w:keepLines/>
      <w:spacing w:after="0" w:line="259" w:lineRule="auto"/>
      <w:jc w:val="left"/>
      <w:outlineLvl w:val="9"/>
    </w:pPr>
    <w:rPr>
      <w:rFonts w:asciiTheme="majorHAnsi" w:eastAsiaTheme="majorEastAsia" w:hAnsiTheme="majorHAnsi" w:cstheme="majorBidi"/>
      <w:b w:val="0"/>
      <w:i w:val="0"/>
      <w:color w:val="2E74B5" w:themeColor="accent1" w:themeShade="BF"/>
      <w:sz w:val="32"/>
      <w:szCs w:val="32"/>
      <w:lang w:eastAsia="en-US"/>
    </w:rPr>
  </w:style>
  <w:style w:type="paragraph" w:styleId="TOC3">
    <w:name w:val="toc 3"/>
    <w:basedOn w:val="Normal"/>
    <w:next w:val="Normal"/>
    <w:autoRedefine/>
    <w:uiPriority w:val="39"/>
    <w:unhideWhenUsed/>
    <w:rsid w:val="00FD0C04"/>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FD0C04"/>
    <w:rPr>
      <w:rFonts w:ascii="Tahoma" w:hAnsi="Tahoma" w:cs="Tahoma"/>
      <w:sz w:val="16"/>
      <w:szCs w:val="16"/>
    </w:rPr>
  </w:style>
  <w:style w:type="character" w:customStyle="1" w:styleId="BalloonTextChar">
    <w:name w:val="Balloon Text Char"/>
    <w:basedOn w:val="DefaultParagraphFont"/>
    <w:link w:val="BalloonText"/>
    <w:uiPriority w:val="99"/>
    <w:semiHidden/>
    <w:rsid w:val="00FD0C04"/>
    <w:rPr>
      <w:rFonts w:ascii="Tahoma" w:eastAsia="Times New Roman" w:hAnsi="Tahoma" w:cs="Tahoma"/>
      <w:sz w:val="16"/>
      <w:szCs w:val="16"/>
      <w:lang w:val="en-US" w:eastAsia="en-PH"/>
    </w:rPr>
  </w:style>
  <w:style w:type="paragraph" w:styleId="FootnoteText">
    <w:name w:val="footnote text"/>
    <w:basedOn w:val="Normal"/>
    <w:link w:val="FootnoteTextChar"/>
    <w:uiPriority w:val="99"/>
    <w:semiHidden/>
    <w:unhideWhenUsed/>
    <w:rsid w:val="00FD0C04"/>
    <w:rPr>
      <w:sz w:val="20"/>
      <w:szCs w:val="20"/>
    </w:rPr>
  </w:style>
  <w:style w:type="character" w:customStyle="1" w:styleId="FootnoteTextChar">
    <w:name w:val="Footnote Text Char"/>
    <w:basedOn w:val="DefaultParagraphFont"/>
    <w:link w:val="FootnoteText"/>
    <w:uiPriority w:val="99"/>
    <w:semiHidden/>
    <w:rsid w:val="00FD0C04"/>
    <w:rPr>
      <w:rFonts w:ascii="Times New Roman" w:eastAsia="Times New Roman" w:hAnsi="Times New Roman" w:cs="Times New Roman"/>
      <w:sz w:val="20"/>
      <w:szCs w:val="20"/>
      <w:lang w:val="en-US" w:eastAsia="en-PH"/>
    </w:rPr>
  </w:style>
  <w:style w:type="character" w:styleId="FootnoteReference">
    <w:name w:val="footnote reference"/>
    <w:basedOn w:val="DefaultParagraphFont"/>
    <w:uiPriority w:val="99"/>
    <w:semiHidden/>
    <w:unhideWhenUsed/>
    <w:rsid w:val="00FD0C04"/>
    <w:rPr>
      <w:vertAlign w:val="superscript"/>
    </w:rPr>
  </w:style>
  <w:style w:type="character" w:styleId="CommentReference">
    <w:name w:val="annotation reference"/>
    <w:basedOn w:val="DefaultParagraphFont"/>
    <w:uiPriority w:val="99"/>
    <w:semiHidden/>
    <w:unhideWhenUsed/>
    <w:rsid w:val="00FD0C04"/>
    <w:rPr>
      <w:sz w:val="16"/>
      <w:szCs w:val="16"/>
    </w:rPr>
  </w:style>
  <w:style w:type="paragraph" w:styleId="CommentText">
    <w:name w:val="annotation text"/>
    <w:basedOn w:val="Normal"/>
    <w:link w:val="CommentTextChar"/>
    <w:uiPriority w:val="99"/>
    <w:semiHidden/>
    <w:unhideWhenUsed/>
    <w:rsid w:val="00FD0C04"/>
    <w:rPr>
      <w:sz w:val="20"/>
      <w:szCs w:val="20"/>
    </w:rPr>
  </w:style>
  <w:style w:type="character" w:customStyle="1" w:styleId="CommentTextChar">
    <w:name w:val="Comment Text Char"/>
    <w:basedOn w:val="DefaultParagraphFont"/>
    <w:link w:val="CommentText"/>
    <w:uiPriority w:val="99"/>
    <w:semiHidden/>
    <w:rsid w:val="00FD0C04"/>
    <w:rPr>
      <w:rFonts w:ascii="Times New Roman" w:eastAsia="Times New Roman" w:hAnsi="Times New Roman" w:cs="Times New Roman"/>
      <w:sz w:val="20"/>
      <w:szCs w:val="20"/>
      <w:lang w:val="en-US" w:eastAsia="en-PH"/>
    </w:rPr>
  </w:style>
  <w:style w:type="paragraph" w:styleId="CommentSubject">
    <w:name w:val="annotation subject"/>
    <w:basedOn w:val="CommentText"/>
    <w:next w:val="CommentText"/>
    <w:link w:val="CommentSubjectChar"/>
    <w:uiPriority w:val="99"/>
    <w:semiHidden/>
    <w:unhideWhenUsed/>
    <w:rsid w:val="00FD0C04"/>
    <w:rPr>
      <w:b/>
      <w:bCs/>
    </w:rPr>
  </w:style>
  <w:style w:type="character" w:customStyle="1" w:styleId="CommentSubjectChar">
    <w:name w:val="Comment Subject Char"/>
    <w:basedOn w:val="CommentTextChar"/>
    <w:link w:val="CommentSubject"/>
    <w:uiPriority w:val="99"/>
    <w:semiHidden/>
    <w:rsid w:val="00FD0C04"/>
    <w:rPr>
      <w:rFonts w:ascii="Times New Roman" w:eastAsia="Times New Roman" w:hAnsi="Times New Roman" w:cs="Times New Roman"/>
      <w:b/>
      <w:bCs/>
      <w:sz w:val="20"/>
      <w:szCs w:val="20"/>
      <w:lang w:val="en-US" w:eastAsia="en-PH"/>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34"/>
    <w:qFormat/>
    <w:rsid w:val="00FD0C04"/>
    <w:pPr>
      <w:ind w:left="720"/>
      <w:contextualSpacing/>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D0C04"/>
    <w:rPr>
      <w:rFonts w:ascii="Times New Roman" w:eastAsia="Times New Roman" w:hAnsi="Times New Roman" w:cs="Times New Roman"/>
      <w:sz w:val="24"/>
      <w:szCs w:val="24"/>
      <w:lang w:val="en-US" w:eastAsia="en-PH"/>
    </w:rPr>
  </w:style>
  <w:style w:type="character" w:customStyle="1" w:styleId="UnresolvedMention">
    <w:name w:val="Unresolved Mention"/>
    <w:basedOn w:val="DefaultParagraphFont"/>
    <w:uiPriority w:val="99"/>
    <w:semiHidden/>
    <w:unhideWhenUsed/>
    <w:rsid w:val="00FD0C04"/>
    <w:rPr>
      <w:color w:val="605E5C"/>
      <w:shd w:val="clear" w:color="auto" w:fill="E1DFDD"/>
    </w:rPr>
  </w:style>
  <w:style w:type="paragraph" w:styleId="NoSpacing">
    <w:name w:val="No Spacing"/>
    <w:basedOn w:val="Normal"/>
    <w:uiPriority w:val="1"/>
    <w:qFormat/>
    <w:rsid w:val="00FD0C04"/>
    <w:pPr>
      <w:jc w:val="left"/>
    </w:pPr>
    <w:rPr>
      <w:rFonts w:ascii="Calibri" w:hAnsi="Calibri"/>
      <w:szCs w:val="32"/>
      <w:lang w:eastAsia="en-US" w:bidi="en-US"/>
    </w:rPr>
  </w:style>
  <w:style w:type="table" w:styleId="TableGrid">
    <w:name w:val="Table Grid"/>
    <w:basedOn w:val="TableNormal"/>
    <w:uiPriority w:val="39"/>
    <w:rsid w:val="0069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E6B2-DB37-4729-8CD3-FB7E7FC6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47</Pages>
  <Words>11265</Words>
  <Characters>64212</Characters>
  <Application>Microsoft Office Word</Application>
  <DocSecurity>0</DocSecurity>
  <Lines>535</Lines>
  <Paragraphs>150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Glossary of Acronyms, Terms, and Abbreviations</vt:lpstr>
      <vt:lpstr>Section I. Invitation to Bid</vt:lpstr>
      <vt:lpstr>Section II. Instructions to Bidders</vt:lpstr>
      <vt:lpstr>    </vt:lpstr>
      <vt:lpstr>    Scope of Bid</vt:lpstr>
      <vt:lpstr>    Funding Information</vt:lpstr>
      <vt:lpstr>    Bidding Requirements</vt:lpstr>
      <vt:lpstr>    The Bidder, by the act of submitting its Bid, shall be deemed to have verified a</vt:lpstr>
      <vt:lpstr>    Corrupt, Fraudulent, Collusive, and Coercive Practices</vt:lpstr>
      <vt:lpstr>    Eligible Bidders</vt:lpstr>
      <vt:lpstr>    Origin of Goods</vt:lpstr>
      <vt:lpstr>    Subcontracts</vt:lpstr>
      <vt:lpstr>    Pre-Bid Conference</vt:lpstr>
      <vt:lpstr>    Clarification and Amendment of Bidding Documents</vt:lpstr>
      <vt:lpstr>    Documents comprising the Bid: Eligibility and Technical Components</vt:lpstr>
      <vt:lpstr>    Documents comprising the Bid: Financial Component</vt:lpstr>
      <vt:lpstr>    Bid Prices</vt:lpstr>
      <vt:lpstr>    Bid and Payment Currencies</vt:lpstr>
      <vt:lpstr>    Bid Security </vt:lpstr>
      <vt:lpstr>    Sealing and Marking of Bids</vt:lpstr>
      <vt:lpstr>    Deadline for Submission of Bids</vt:lpstr>
      <vt:lpstr>    Opening and Preliminary Examination of Bids</vt:lpstr>
      <vt:lpstr>    Domestic Preference</vt:lpstr>
      <vt:lpstr>    Detailed Evaluation and Comparison of Bids</vt:lpstr>
      <vt:lpstr>    Post-Qualification</vt:lpstr>
      <vt:lpstr>    Signing of the Contract</vt:lpstr>
      <vt:lpstr>Section III. Bid Data Sheet</vt:lpstr>
      <vt:lpstr>Section IV. General Conditions of Contract</vt:lpstr>
      <vt:lpstr>    Scope of Contract</vt:lpstr>
      <vt:lpstr>    Advance Payment and Terms of Payment</vt:lpstr>
      <vt:lpstr>    Performance Security</vt:lpstr>
      <vt:lpstr>    Inspection and Tests</vt:lpstr>
      <vt:lpstr>    Warranty</vt:lpstr>
      <vt:lpstr>    Liability of the Supplier</vt:lpstr>
      <vt:lpstr>Section V. Special Conditions of Contract</vt:lpstr>
      <vt:lpstr>Section VI. Schedule of Requirements</vt:lpstr>
      <vt:lpstr>Section VII. Technical Specifications</vt:lpstr>
      <vt:lpstr>[Use this form for Framework Agreement:]</vt:lpstr>
      <vt:lpstr>Section VIII. Checklist of Technical and Financial Documents </vt:lpstr>
    </vt:vector>
  </TitlesOfParts>
  <Company>HP</Company>
  <LinksUpToDate>false</LinksUpToDate>
  <CharactersWithSpaces>75327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Fernandez</dc:creator>
  <cp:keywords/>
  <dc:description/>
  <cp:lastModifiedBy>Leo Fernandez</cp:lastModifiedBy>
  <cp:revision>10</cp:revision>
  <dcterms:created xsi:type="dcterms:W3CDTF">2021-08-09T02:27:00Z</dcterms:created>
  <dcterms:modified xsi:type="dcterms:W3CDTF">2021-08-11T04:18:00Z</dcterms:modified>
</cp:coreProperties>
</file>